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DEA13" w14:textId="77777777" w:rsidR="00F3232E" w:rsidRPr="00A756C6" w:rsidRDefault="00F3232E" w:rsidP="00222A53">
      <w:pPr>
        <w:spacing w:line="312" w:lineRule="auto"/>
        <w:ind w:firstLine="567"/>
        <w:jc w:val="center"/>
        <w:rPr>
          <w:rFonts w:ascii="Arial" w:hAnsi="Arial" w:cs="Arial"/>
          <w:b/>
          <w:bCs/>
          <w:iCs/>
          <w:color w:val="FF0000"/>
          <w:sz w:val="20"/>
          <w:szCs w:val="20"/>
        </w:rPr>
      </w:pPr>
      <w:r w:rsidRPr="00A756C6">
        <w:rPr>
          <w:rFonts w:ascii="Arial" w:hAnsi="Arial" w:cs="Arial"/>
          <w:b/>
          <w:iCs/>
          <w:sz w:val="20"/>
          <w:szCs w:val="20"/>
        </w:rPr>
        <w:t>SUPERINTENDÊNCIA REGIONAL DA RECEITA FEDERAL DO BRASIL NA 7ª REGIÃO FISCAL</w:t>
      </w:r>
    </w:p>
    <w:p w14:paraId="1A59CAB3" w14:textId="7318BB52" w:rsidR="00F3232E" w:rsidRPr="00222A53" w:rsidRDefault="00F3232E" w:rsidP="00222A53">
      <w:pPr>
        <w:spacing w:after="480" w:line="312" w:lineRule="auto"/>
        <w:jc w:val="center"/>
        <w:rPr>
          <w:rFonts w:ascii="Arial" w:hAnsi="Arial" w:cs="Arial"/>
          <w:b/>
          <w:bCs/>
          <w:i/>
          <w:iCs/>
          <w:color w:val="767171" w:themeColor="background2" w:themeShade="80"/>
          <w:sz w:val="20"/>
          <w:szCs w:val="20"/>
        </w:rPr>
      </w:pPr>
      <w:r w:rsidRPr="00222A53">
        <w:rPr>
          <w:rFonts w:ascii="Arial" w:hAnsi="Arial" w:cs="Arial"/>
          <w:b/>
          <w:bCs/>
          <w:i/>
          <w:iCs/>
          <w:color w:val="767171" w:themeColor="background2" w:themeShade="80"/>
          <w:sz w:val="20"/>
          <w:szCs w:val="20"/>
        </w:rPr>
        <w:t>Processo Administrativo n°</w:t>
      </w:r>
      <w:r w:rsidRPr="00222A53">
        <w:rPr>
          <w:b/>
          <w:bCs/>
          <w:i/>
          <w:iCs/>
          <w:color w:val="767171" w:themeColor="background2" w:themeShade="80"/>
        </w:rPr>
        <w:t xml:space="preserve"> </w:t>
      </w:r>
      <w:r w:rsidRPr="00222A53">
        <w:rPr>
          <w:rFonts w:ascii="Arial" w:hAnsi="Arial" w:cs="Arial"/>
          <w:b/>
          <w:bCs/>
          <w:i/>
          <w:iCs/>
          <w:color w:val="767171" w:themeColor="background2" w:themeShade="80"/>
          <w:sz w:val="20"/>
          <w:szCs w:val="20"/>
        </w:rPr>
        <w:t>13113.431830 2025-16</w:t>
      </w:r>
    </w:p>
    <w:p w14:paraId="4334F8EC" w14:textId="16F728BF" w:rsidR="00BE137E" w:rsidRPr="004827F2" w:rsidRDefault="00F3232E" w:rsidP="00F3232E">
      <w:pPr>
        <w:spacing w:after="1080" w:line="312" w:lineRule="auto"/>
        <w:jc w:val="center"/>
        <w:rPr>
          <w:rFonts w:ascii="Arial" w:hAnsi="Arial" w:cs="Arial"/>
          <w:bCs/>
          <w:color w:val="000000"/>
          <w:sz w:val="20"/>
          <w:szCs w:val="20"/>
        </w:rPr>
      </w:pPr>
      <w:r>
        <w:rPr>
          <w:rFonts w:ascii="Arial" w:hAnsi="Arial" w:cs="Arial"/>
          <w:b/>
          <w:bCs/>
          <w:color w:val="000000" w:themeColor="text1"/>
          <w:sz w:val="20"/>
          <w:szCs w:val="20"/>
        </w:rPr>
        <w:t>ANEXO III AO EDITAL - MINUTA</w:t>
      </w:r>
      <w:r w:rsidR="0075039D" w:rsidRPr="004827F2">
        <w:rPr>
          <w:rFonts w:ascii="Arial" w:hAnsi="Arial" w:cs="Arial"/>
          <w:b/>
          <w:bCs/>
          <w:color w:val="000000" w:themeColor="text1"/>
          <w:sz w:val="20"/>
          <w:szCs w:val="20"/>
        </w:rPr>
        <w:t xml:space="preserve"> DE TERMO DE CONTRATO</w:t>
      </w:r>
    </w:p>
    <w:p w14:paraId="08652D9C" w14:textId="698F4969" w:rsidR="00DC41DD" w:rsidRPr="004827F2" w:rsidRDefault="00DC41DD" w:rsidP="00F3232E">
      <w:pPr>
        <w:pStyle w:val="Prembulo"/>
        <w:spacing w:after="840" w:line="312" w:lineRule="auto"/>
        <w:rPr>
          <w:bCs w:val="0"/>
        </w:rPr>
      </w:pPr>
      <w:r w:rsidRPr="004827F2">
        <w:rPr>
          <w:bCs w:val="0"/>
        </w:rPr>
        <w:t xml:space="preserve">CONTRATO ADMINISTRATIVO Nº </w:t>
      </w:r>
      <w:r w:rsidR="00170C67" w:rsidRPr="00971485">
        <w:rPr>
          <w:bCs w:val="0"/>
          <w:i/>
          <w:iCs/>
          <w:color w:val="FF0000"/>
          <w:highlight w:val="yellow"/>
        </w:rPr>
        <w:t>xx</w:t>
      </w:r>
      <w:r w:rsidR="00170C67" w:rsidRPr="00971485">
        <w:rPr>
          <w:bCs w:val="0"/>
          <w:highlight w:val="yellow"/>
        </w:rPr>
        <w:t>/</w:t>
      </w:r>
      <w:r w:rsidR="00170C67" w:rsidRPr="00971485">
        <w:rPr>
          <w:bCs w:val="0"/>
          <w:i/>
          <w:iCs/>
          <w:color w:val="FF0000"/>
          <w:highlight w:val="yellow"/>
        </w:rPr>
        <w:t>xxxx</w:t>
      </w:r>
      <w:r w:rsidRPr="004827F2">
        <w:rPr>
          <w:bCs w:val="0"/>
        </w:rPr>
        <w:t xml:space="preserve">, QUE FAZEM ENTRE SI A UNIÃO, POR INTERMÉDIO DO (A) ......................................................... E .............................................................  </w:t>
      </w:r>
    </w:p>
    <w:p w14:paraId="2C937491" w14:textId="12586653" w:rsidR="00DC41DD" w:rsidRDefault="00DC41DD" w:rsidP="00F3232E">
      <w:pPr>
        <w:spacing w:before="120" w:after="120" w:line="360" w:lineRule="auto"/>
        <w:jc w:val="both"/>
        <w:rPr>
          <w:rFonts w:ascii="Arial" w:eastAsia="Arial" w:hAnsi="Arial" w:cs="Arial"/>
          <w:sz w:val="20"/>
          <w:szCs w:val="20"/>
        </w:rPr>
      </w:pPr>
      <w:r w:rsidRPr="00472B0E">
        <w:rPr>
          <w:rFonts w:ascii="Arial" w:hAnsi="Arial"/>
          <w:sz w:val="20"/>
        </w:rPr>
        <w:t xml:space="preserve">A </w:t>
      </w:r>
      <w:r w:rsidR="00431030" w:rsidRPr="00431030">
        <w:rPr>
          <w:rFonts w:ascii="Arial" w:hAnsi="Arial" w:cs="Arial"/>
          <w:sz w:val="20"/>
          <w:szCs w:val="20"/>
        </w:rPr>
        <w:t>União</w:t>
      </w:r>
      <w:r w:rsidR="00431030">
        <w:rPr>
          <w:color w:val="00B050"/>
        </w:rPr>
        <w:t>,</w:t>
      </w:r>
      <w:r w:rsidR="00431030">
        <w:rPr>
          <w:rStyle w:val="Refdecomentrio"/>
        </w:rPr>
        <w:t xml:space="preserve"> </w:t>
      </w:r>
      <w:r w:rsidRPr="00472B0E">
        <w:rPr>
          <w:rFonts w:ascii="Arial" w:hAnsi="Arial"/>
          <w:sz w:val="20"/>
        </w:rPr>
        <w:t>por intermédio d</w:t>
      </w:r>
      <w:r w:rsidR="00431030">
        <w:rPr>
          <w:rFonts w:ascii="Arial" w:hAnsi="Arial"/>
          <w:sz w:val="20"/>
        </w:rPr>
        <w:t>a</w:t>
      </w:r>
      <w:r w:rsidRPr="00431030">
        <w:rPr>
          <w:rFonts w:ascii="Arial" w:eastAsia="Arial" w:hAnsi="Arial" w:cs="Arial"/>
          <w:color w:val="FF0000"/>
          <w:sz w:val="20"/>
          <w:szCs w:val="20"/>
        </w:rPr>
        <w:t xml:space="preserve"> </w:t>
      </w:r>
      <w:r w:rsidR="00431030" w:rsidRPr="00401325">
        <w:rPr>
          <w:rFonts w:ascii="Arial" w:hAnsi="Arial" w:cs="Arial"/>
          <w:sz w:val="20"/>
          <w:szCs w:val="20"/>
        </w:rPr>
        <w:t>Superintendência Regional da Receita Federal do Brasil na 7ª Região Fiscal (SRRF07)</w:t>
      </w:r>
      <w:r w:rsidRPr="00401325">
        <w:rPr>
          <w:rFonts w:ascii="Arial" w:eastAsia="Arial" w:hAnsi="Arial" w:cs="Arial"/>
          <w:sz w:val="20"/>
          <w:szCs w:val="20"/>
        </w:rPr>
        <w:t xml:space="preserve">, </w:t>
      </w:r>
      <w:r w:rsidRPr="004827F2">
        <w:rPr>
          <w:rFonts w:ascii="Arial" w:eastAsia="Arial" w:hAnsi="Arial" w:cs="Arial"/>
          <w:sz w:val="20"/>
          <w:szCs w:val="20"/>
        </w:rPr>
        <w:t xml:space="preserve">com sede no(a) </w:t>
      </w:r>
      <w:r w:rsidR="00732171" w:rsidRPr="00401325">
        <w:rPr>
          <w:rFonts w:ascii="Arial" w:eastAsia="Arial" w:hAnsi="Arial" w:cs="Arial"/>
          <w:i/>
          <w:iCs/>
          <w:color w:val="FF0000"/>
          <w:sz w:val="20"/>
          <w:szCs w:val="20"/>
          <w:highlight w:val="yellow"/>
        </w:rPr>
        <w:t>[endereço]</w:t>
      </w:r>
      <w:r w:rsidRPr="004827F2">
        <w:rPr>
          <w:rFonts w:ascii="Arial" w:eastAsia="Arial" w:hAnsi="Arial" w:cs="Arial"/>
          <w:sz w:val="20"/>
          <w:szCs w:val="20"/>
        </w:rPr>
        <w:t xml:space="preserve">, na cidade de </w:t>
      </w:r>
      <w:r w:rsidR="00C2218B" w:rsidRPr="00401325">
        <w:rPr>
          <w:rFonts w:ascii="Arial" w:eastAsia="Arial" w:hAnsi="Arial" w:cs="Arial"/>
          <w:i/>
          <w:iCs/>
          <w:color w:val="FF0000"/>
          <w:sz w:val="20"/>
          <w:szCs w:val="20"/>
          <w:highlight w:val="yellow"/>
        </w:rPr>
        <w:t>[cidade]</w:t>
      </w:r>
      <w:r w:rsidR="00C2218B" w:rsidRPr="00401325">
        <w:rPr>
          <w:rFonts w:ascii="Arial" w:eastAsia="Arial" w:hAnsi="Arial" w:cs="Arial"/>
          <w:sz w:val="20"/>
          <w:szCs w:val="20"/>
          <w:highlight w:val="yellow"/>
        </w:rPr>
        <w:t>/</w:t>
      </w:r>
      <w:r w:rsidR="00C2218B" w:rsidRPr="00401325">
        <w:rPr>
          <w:rFonts w:ascii="Arial" w:eastAsia="Arial" w:hAnsi="Arial" w:cs="Arial"/>
          <w:i/>
          <w:iCs/>
          <w:color w:val="FF0000"/>
          <w:sz w:val="20"/>
          <w:szCs w:val="20"/>
          <w:highlight w:val="yellow"/>
        </w:rPr>
        <w:t>[UF]</w:t>
      </w:r>
      <w:r w:rsidRPr="00401325">
        <w:rPr>
          <w:rFonts w:ascii="Arial" w:eastAsia="Arial" w:hAnsi="Arial" w:cs="Arial"/>
          <w:sz w:val="20"/>
          <w:szCs w:val="20"/>
          <w:highlight w:val="yellow"/>
        </w:rPr>
        <w:t>,</w:t>
      </w:r>
      <w:r w:rsidRPr="004827F2">
        <w:rPr>
          <w:rFonts w:ascii="Arial" w:eastAsia="Arial" w:hAnsi="Arial" w:cs="Arial"/>
          <w:sz w:val="20"/>
          <w:szCs w:val="20"/>
        </w:rPr>
        <w:t xml:space="preserve"> inscrito(a) no CNPJ sob o nº </w:t>
      </w:r>
      <w:r w:rsidR="00C2218B" w:rsidRPr="00401325">
        <w:rPr>
          <w:rFonts w:ascii="Arial" w:eastAsia="Arial" w:hAnsi="Arial" w:cs="Arial"/>
          <w:i/>
          <w:iCs/>
          <w:color w:val="FF0000"/>
          <w:sz w:val="20"/>
          <w:szCs w:val="20"/>
          <w:highlight w:val="yellow"/>
        </w:rPr>
        <w:t>[CNPJ]</w:t>
      </w:r>
      <w:r w:rsidRPr="004827F2">
        <w:rPr>
          <w:rFonts w:ascii="Arial" w:eastAsia="Arial" w:hAnsi="Arial" w:cs="Arial"/>
          <w:sz w:val="20"/>
          <w:szCs w:val="20"/>
        </w:rPr>
        <w:t xml:space="preserve">, neste ato representado(a) pelo(a) </w:t>
      </w:r>
      <w:r w:rsidR="00C2218B" w:rsidRPr="00401325">
        <w:rPr>
          <w:rFonts w:ascii="Arial" w:eastAsia="Arial" w:hAnsi="Arial" w:cs="Arial"/>
          <w:color w:val="FF0000"/>
          <w:sz w:val="20"/>
          <w:szCs w:val="20"/>
          <w:highlight w:val="yellow"/>
        </w:rPr>
        <w:t>[</w:t>
      </w:r>
      <w:r w:rsidRPr="00401325">
        <w:rPr>
          <w:rFonts w:ascii="Arial" w:eastAsia="Arial" w:hAnsi="Arial" w:cs="Arial"/>
          <w:i/>
          <w:iCs/>
          <w:color w:val="FF0000"/>
          <w:sz w:val="20"/>
          <w:szCs w:val="20"/>
          <w:highlight w:val="yellow"/>
        </w:rPr>
        <w:t>cargo e nome</w:t>
      </w:r>
      <w:r w:rsidR="00C2218B" w:rsidRPr="00401325">
        <w:rPr>
          <w:rFonts w:ascii="Arial" w:eastAsia="Arial" w:hAnsi="Arial" w:cs="Arial"/>
          <w:color w:val="FF0000"/>
          <w:sz w:val="20"/>
          <w:szCs w:val="20"/>
          <w:highlight w:val="yellow"/>
        </w:rPr>
        <w:t>]</w:t>
      </w:r>
      <w:r w:rsidRPr="00401325">
        <w:rPr>
          <w:rFonts w:ascii="Arial" w:eastAsia="Arial" w:hAnsi="Arial" w:cs="Arial"/>
          <w:sz w:val="20"/>
          <w:szCs w:val="20"/>
          <w:highlight w:val="yellow"/>
        </w:rPr>
        <w:t>,</w:t>
      </w:r>
      <w:r w:rsidRPr="004827F2">
        <w:rPr>
          <w:rFonts w:ascii="Arial" w:eastAsia="Arial" w:hAnsi="Arial" w:cs="Arial"/>
          <w:sz w:val="20"/>
          <w:szCs w:val="20"/>
        </w:rPr>
        <w:t xml:space="preserve"> nomeado(a) pela Portaria nº </w:t>
      </w:r>
      <w:r w:rsidR="008C42F1" w:rsidRPr="00401325">
        <w:rPr>
          <w:rFonts w:ascii="Arial" w:eastAsia="Arial" w:hAnsi="Arial" w:cs="Arial"/>
          <w:i/>
          <w:iCs/>
          <w:color w:val="FF0000"/>
          <w:sz w:val="20"/>
          <w:szCs w:val="20"/>
          <w:highlight w:val="yellow"/>
        </w:rPr>
        <w:t>XX</w:t>
      </w:r>
      <w:r w:rsidRPr="00401325">
        <w:rPr>
          <w:rFonts w:ascii="Arial" w:eastAsia="Arial" w:hAnsi="Arial" w:cs="Arial"/>
          <w:sz w:val="20"/>
          <w:szCs w:val="20"/>
          <w:highlight w:val="yellow"/>
        </w:rPr>
        <w:t xml:space="preserve">, de </w:t>
      </w:r>
      <w:r w:rsidR="00A74934" w:rsidRPr="00401325">
        <w:rPr>
          <w:rFonts w:ascii="Arial" w:eastAsia="Arial" w:hAnsi="Arial" w:cs="Arial"/>
          <w:i/>
          <w:iCs/>
          <w:color w:val="FF0000"/>
          <w:sz w:val="20"/>
          <w:szCs w:val="20"/>
          <w:highlight w:val="yellow"/>
        </w:rPr>
        <w:t>[dia]</w:t>
      </w:r>
      <w:r w:rsidRPr="004827F2">
        <w:rPr>
          <w:rFonts w:ascii="Arial" w:eastAsia="Arial" w:hAnsi="Arial" w:cs="Arial"/>
          <w:sz w:val="20"/>
          <w:szCs w:val="20"/>
        </w:rPr>
        <w:t xml:space="preserve"> de </w:t>
      </w:r>
      <w:r w:rsidR="00A74934" w:rsidRPr="00401325">
        <w:rPr>
          <w:rFonts w:ascii="Arial" w:eastAsia="Arial" w:hAnsi="Arial" w:cs="Arial"/>
          <w:i/>
          <w:iCs/>
          <w:color w:val="FF0000"/>
          <w:sz w:val="20"/>
          <w:szCs w:val="20"/>
          <w:highlight w:val="yellow"/>
        </w:rPr>
        <w:t>[mês]</w:t>
      </w:r>
      <w:r w:rsidRPr="00401325">
        <w:rPr>
          <w:rFonts w:ascii="Arial" w:hAnsi="Arial"/>
          <w:color w:val="FF0000"/>
          <w:sz w:val="20"/>
          <w:highlight w:val="yellow"/>
        </w:rPr>
        <w:t xml:space="preserve"> </w:t>
      </w:r>
      <w:r w:rsidRPr="00401325">
        <w:rPr>
          <w:rFonts w:ascii="Arial" w:eastAsia="Arial" w:hAnsi="Arial" w:cs="Arial"/>
          <w:sz w:val="20"/>
          <w:szCs w:val="20"/>
          <w:highlight w:val="yellow"/>
        </w:rPr>
        <w:t xml:space="preserve">de </w:t>
      </w:r>
      <w:r w:rsidR="00A74934" w:rsidRPr="00401325">
        <w:rPr>
          <w:rFonts w:ascii="Arial" w:eastAsia="Arial" w:hAnsi="Arial" w:cs="Arial"/>
          <w:i/>
          <w:iCs/>
          <w:color w:val="FF0000"/>
          <w:sz w:val="20"/>
          <w:szCs w:val="20"/>
          <w:highlight w:val="yellow"/>
        </w:rPr>
        <w:t>[ano]</w:t>
      </w:r>
      <w:r w:rsidRPr="00401325">
        <w:rPr>
          <w:rFonts w:ascii="Arial" w:eastAsia="Arial" w:hAnsi="Arial" w:cs="Arial"/>
          <w:sz w:val="20"/>
          <w:szCs w:val="20"/>
          <w:highlight w:val="yellow"/>
        </w:rPr>
        <w:t>,</w:t>
      </w:r>
      <w:r w:rsidRPr="004827F2">
        <w:rPr>
          <w:rFonts w:ascii="Arial" w:eastAsia="Arial" w:hAnsi="Arial" w:cs="Arial"/>
          <w:sz w:val="20"/>
          <w:szCs w:val="20"/>
        </w:rPr>
        <w:t xml:space="preserve">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401325">
        <w:rPr>
          <w:rFonts w:ascii="Arial" w:eastAsia="Arial" w:hAnsi="Arial" w:cs="Arial"/>
          <w:i/>
          <w:iCs/>
          <w:color w:val="FF0000"/>
          <w:sz w:val="20"/>
          <w:szCs w:val="20"/>
          <w:highlight w:val="yellow"/>
        </w:rPr>
        <w:t>[dia]</w:t>
      </w:r>
      <w:r w:rsidR="00A74934" w:rsidRPr="00401325">
        <w:rPr>
          <w:rFonts w:ascii="Arial" w:eastAsia="Arial" w:hAnsi="Arial" w:cs="Arial"/>
          <w:sz w:val="20"/>
          <w:szCs w:val="20"/>
          <w:highlight w:val="yellow"/>
        </w:rPr>
        <w:t xml:space="preserve"> de </w:t>
      </w:r>
      <w:r w:rsidR="00A74934" w:rsidRPr="00401325">
        <w:rPr>
          <w:rFonts w:ascii="Arial" w:eastAsia="Arial" w:hAnsi="Arial" w:cs="Arial"/>
          <w:i/>
          <w:iCs/>
          <w:color w:val="FF0000"/>
          <w:sz w:val="20"/>
          <w:szCs w:val="20"/>
          <w:highlight w:val="yellow"/>
        </w:rPr>
        <w:t>[mês]</w:t>
      </w:r>
      <w:r w:rsidR="00A74934" w:rsidRPr="00401325">
        <w:rPr>
          <w:rFonts w:ascii="Arial" w:hAnsi="Arial"/>
          <w:color w:val="FF0000"/>
          <w:sz w:val="20"/>
          <w:highlight w:val="yellow"/>
        </w:rPr>
        <w:t xml:space="preserve"> </w:t>
      </w:r>
      <w:r w:rsidR="00A74934" w:rsidRPr="00401325">
        <w:rPr>
          <w:rFonts w:ascii="Arial" w:eastAsia="Arial" w:hAnsi="Arial" w:cs="Arial"/>
          <w:sz w:val="20"/>
          <w:szCs w:val="20"/>
          <w:highlight w:val="yellow"/>
        </w:rPr>
        <w:t xml:space="preserve">de </w:t>
      </w:r>
      <w:r w:rsidR="00A74934" w:rsidRPr="00401325">
        <w:rPr>
          <w:rFonts w:ascii="Arial" w:eastAsia="Arial" w:hAnsi="Arial" w:cs="Arial"/>
          <w:i/>
          <w:iCs/>
          <w:color w:val="FF0000"/>
          <w:sz w:val="20"/>
          <w:szCs w:val="20"/>
          <w:highlight w:val="yellow"/>
        </w:rPr>
        <w:t>[ano]</w:t>
      </w:r>
      <w:r w:rsidRPr="00401325">
        <w:rPr>
          <w:rFonts w:ascii="Arial" w:eastAsia="Arial" w:hAnsi="Arial" w:cs="Arial"/>
          <w:sz w:val="20"/>
          <w:szCs w:val="20"/>
          <w:highlight w:val="yellow"/>
        </w:rPr>
        <w:t>,</w:t>
      </w:r>
      <w:r w:rsidRPr="004827F2">
        <w:rPr>
          <w:rFonts w:ascii="Arial" w:eastAsia="Arial" w:hAnsi="Arial" w:cs="Arial"/>
          <w:sz w:val="20"/>
          <w:szCs w:val="20"/>
        </w:rPr>
        <w:t xml:space="preserve"> portador da Matrícula Funcional nº </w:t>
      </w:r>
      <w:r w:rsidR="00E31C91" w:rsidRPr="00401325">
        <w:rPr>
          <w:rFonts w:ascii="Arial" w:eastAsia="Arial" w:hAnsi="Arial" w:cs="Arial"/>
          <w:i/>
          <w:iCs/>
          <w:color w:val="FF0000"/>
          <w:sz w:val="20"/>
          <w:szCs w:val="20"/>
          <w:highlight w:val="yellow"/>
        </w:rPr>
        <w:t>[nº matrícula]</w:t>
      </w:r>
      <w:r w:rsidR="00401325">
        <w:rPr>
          <w:rFonts w:ascii="Arial" w:eastAsia="Arial" w:hAnsi="Arial" w:cs="Arial"/>
          <w:i/>
          <w:iCs/>
          <w:color w:val="FF0000"/>
          <w:sz w:val="20"/>
          <w:szCs w:val="20"/>
        </w:rPr>
        <w:t xml:space="preserve"> </w:t>
      </w:r>
      <w:r w:rsidR="00401325" w:rsidRPr="00401325">
        <w:rPr>
          <w:rFonts w:ascii="Arial" w:eastAsia="Arial" w:hAnsi="Arial" w:cs="Arial"/>
          <w:sz w:val="20"/>
          <w:szCs w:val="20"/>
        </w:rPr>
        <w:t xml:space="preserve">e </w:t>
      </w:r>
      <w:r w:rsidR="00401325">
        <w:rPr>
          <w:rFonts w:ascii="Arial" w:eastAsia="Arial" w:hAnsi="Arial" w:cs="Arial"/>
          <w:sz w:val="20"/>
          <w:szCs w:val="20"/>
        </w:rPr>
        <w:t xml:space="preserve">inscrita no </w:t>
      </w:r>
      <w:r w:rsidR="00401325" w:rsidRPr="00401325">
        <w:rPr>
          <w:rFonts w:ascii="Arial" w:eastAsia="Arial" w:hAnsi="Arial" w:cs="Arial"/>
          <w:sz w:val="20"/>
          <w:szCs w:val="20"/>
        </w:rPr>
        <w:t>CPF</w:t>
      </w:r>
      <w:r w:rsidR="00401325">
        <w:rPr>
          <w:rFonts w:ascii="Arial" w:eastAsia="Arial" w:hAnsi="Arial" w:cs="Arial"/>
          <w:sz w:val="20"/>
          <w:szCs w:val="20"/>
        </w:rPr>
        <w:t xml:space="preserve"> </w:t>
      </w:r>
      <w:r w:rsidR="00401325" w:rsidRPr="004827F2">
        <w:rPr>
          <w:rFonts w:ascii="Arial" w:eastAsia="Arial" w:hAnsi="Arial" w:cs="Arial"/>
          <w:sz w:val="20"/>
          <w:szCs w:val="20"/>
        </w:rPr>
        <w:t xml:space="preserve">sob o nº </w:t>
      </w:r>
      <w:r w:rsidR="00401325" w:rsidRPr="00401325">
        <w:rPr>
          <w:rFonts w:ascii="Arial" w:eastAsia="Arial" w:hAnsi="Arial" w:cs="Arial"/>
          <w:i/>
          <w:iCs/>
          <w:color w:val="FF0000"/>
          <w:sz w:val="20"/>
          <w:szCs w:val="20"/>
          <w:highlight w:val="yellow"/>
        </w:rPr>
        <w:t>111.222.XXX-XX</w:t>
      </w:r>
      <w:r w:rsidRPr="004827F2">
        <w:rPr>
          <w:rFonts w:ascii="Arial" w:eastAsia="Arial" w:hAnsi="Arial" w:cs="Arial"/>
          <w:sz w:val="20"/>
          <w:szCs w:val="20"/>
        </w:rPr>
        <w:t xml:space="preserve">, doravante denominado CONTRATANTE, e o(a) </w:t>
      </w:r>
      <w:r w:rsidR="00E31C91" w:rsidRPr="00401325">
        <w:rPr>
          <w:rFonts w:ascii="Arial" w:eastAsia="Arial" w:hAnsi="Arial" w:cs="Arial"/>
          <w:i/>
          <w:iCs/>
          <w:color w:val="FF0000"/>
          <w:sz w:val="20"/>
          <w:szCs w:val="20"/>
          <w:highlight w:val="yellow"/>
        </w:rPr>
        <w:t>[</w:t>
      </w:r>
      <w:r w:rsidR="009F6408" w:rsidRPr="00401325">
        <w:rPr>
          <w:rFonts w:ascii="Arial" w:eastAsia="Arial" w:hAnsi="Arial" w:cs="Arial"/>
          <w:i/>
          <w:iCs/>
          <w:color w:val="FF0000"/>
          <w:sz w:val="20"/>
          <w:szCs w:val="20"/>
          <w:highlight w:val="yellow"/>
        </w:rPr>
        <w:t>CONTRATADO</w:t>
      </w:r>
      <w:r w:rsidR="00E31C91" w:rsidRPr="00401325">
        <w:rPr>
          <w:rFonts w:ascii="Arial" w:eastAsia="Arial" w:hAnsi="Arial" w:cs="Arial"/>
          <w:i/>
          <w:iCs/>
          <w:color w:val="FF0000"/>
          <w:sz w:val="20"/>
          <w:szCs w:val="20"/>
          <w:highlight w:val="yellow"/>
        </w:rPr>
        <w:t>]</w:t>
      </w:r>
      <w:r w:rsidRPr="00401325">
        <w:rPr>
          <w:rFonts w:ascii="Arial" w:eastAsia="Arial" w:hAnsi="Arial" w:cs="Arial"/>
          <w:color w:val="FF0000"/>
          <w:sz w:val="20"/>
          <w:szCs w:val="20"/>
          <w:highlight w:val="yellow"/>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401325">
        <w:rPr>
          <w:rFonts w:ascii="Arial" w:eastAsia="Arial" w:hAnsi="Arial" w:cs="Arial"/>
          <w:i/>
          <w:iCs/>
          <w:color w:val="FF0000"/>
          <w:sz w:val="20"/>
          <w:szCs w:val="20"/>
          <w:highlight w:val="yellow"/>
        </w:rPr>
        <w:t>[CNPJ],</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401325">
        <w:rPr>
          <w:rFonts w:ascii="Arial" w:eastAsia="Arial" w:hAnsi="Arial" w:cs="Arial"/>
          <w:i/>
          <w:iCs/>
          <w:color w:val="FF0000"/>
          <w:sz w:val="20"/>
          <w:szCs w:val="20"/>
          <w:highlight w:val="yellow"/>
        </w:rPr>
        <w:t>[endereço]</w:t>
      </w:r>
      <w:r w:rsidR="007B2916" w:rsidRPr="00401325">
        <w:rPr>
          <w:rFonts w:ascii="Arial" w:eastAsia="Arial" w:hAnsi="Arial" w:cs="Arial"/>
          <w:sz w:val="20"/>
          <w:szCs w:val="20"/>
          <w:highlight w:val="yellow"/>
        </w:rPr>
        <w:t>,</w:t>
      </w:r>
      <w:r w:rsidR="007B2916" w:rsidRPr="004827F2">
        <w:rPr>
          <w:rFonts w:ascii="Arial" w:eastAsia="Arial" w:hAnsi="Arial" w:cs="Arial"/>
          <w:sz w:val="20"/>
          <w:szCs w:val="20"/>
        </w:rPr>
        <w:t xml:space="preserve"> na cidade de </w:t>
      </w:r>
      <w:r w:rsidR="007B2916" w:rsidRPr="00401325">
        <w:rPr>
          <w:rFonts w:ascii="Arial" w:eastAsia="Arial" w:hAnsi="Arial" w:cs="Arial"/>
          <w:i/>
          <w:iCs/>
          <w:color w:val="FF0000"/>
          <w:sz w:val="20"/>
          <w:szCs w:val="20"/>
          <w:highlight w:val="yellow"/>
        </w:rPr>
        <w:t>[cidade]</w:t>
      </w:r>
      <w:r w:rsidR="007B2916" w:rsidRPr="00401325">
        <w:rPr>
          <w:rFonts w:ascii="Arial" w:eastAsia="Arial" w:hAnsi="Arial" w:cs="Arial"/>
          <w:sz w:val="20"/>
          <w:szCs w:val="20"/>
          <w:highlight w:val="yellow"/>
        </w:rPr>
        <w:t>/</w:t>
      </w:r>
      <w:r w:rsidR="007B2916" w:rsidRPr="00401325">
        <w:rPr>
          <w:rFonts w:ascii="Arial" w:eastAsia="Arial" w:hAnsi="Arial" w:cs="Arial"/>
          <w:i/>
          <w:iCs/>
          <w:color w:val="FF0000"/>
          <w:sz w:val="20"/>
          <w:szCs w:val="20"/>
          <w:highlight w:val="yellow"/>
        </w:rPr>
        <w:t>[UF]</w:t>
      </w:r>
      <w:r w:rsidR="007B2916" w:rsidRPr="00401325">
        <w:rPr>
          <w:rFonts w:ascii="Arial" w:eastAsia="Arial" w:hAnsi="Arial" w:cs="Arial"/>
          <w:sz w:val="20"/>
          <w:szCs w:val="20"/>
          <w:highlight w:val="yellow"/>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401325">
        <w:rPr>
          <w:rFonts w:ascii="Arial" w:eastAsia="Arial" w:hAnsi="Arial" w:cs="Arial"/>
          <w:i/>
          <w:iCs/>
          <w:color w:val="FF0000"/>
          <w:sz w:val="20"/>
          <w:szCs w:val="20"/>
          <w:highlight w:val="yellow"/>
        </w:rPr>
        <w:t>[</w:t>
      </w:r>
      <w:r w:rsidRPr="00401325">
        <w:rPr>
          <w:rFonts w:ascii="Arial" w:hAnsi="Arial"/>
          <w:i/>
          <w:color w:val="FF0000"/>
          <w:sz w:val="20"/>
          <w:highlight w:val="yellow"/>
        </w:rPr>
        <w:t xml:space="preserve">nome e função no </w:t>
      </w:r>
      <w:r w:rsidR="009F6408" w:rsidRPr="00401325">
        <w:rPr>
          <w:rFonts w:ascii="Arial" w:hAnsi="Arial"/>
          <w:i/>
          <w:color w:val="FF0000"/>
          <w:sz w:val="20"/>
          <w:highlight w:val="yellow"/>
        </w:rPr>
        <w:t>CONTRATADO</w:t>
      </w:r>
      <w:r w:rsidR="00AF6EE0" w:rsidRPr="00401325">
        <w:rPr>
          <w:rFonts w:ascii="Arial" w:eastAsia="Arial" w:hAnsi="Arial" w:cs="Arial"/>
          <w:i/>
          <w:iCs/>
          <w:color w:val="FF0000"/>
          <w:sz w:val="20"/>
          <w:szCs w:val="20"/>
          <w:highlight w:val="yellow"/>
        </w:rPr>
        <w:t>]</w:t>
      </w:r>
      <w:r w:rsidRPr="00401325">
        <w:rPr>
          <w:rFonts w:ascii="Arial" w:eastAsia="Arial" w:hAnsi="Arial" w:cs="Arial"/>
          <w:sz w:val="20"/>
          <w:szCs w:val="20"/>
          <w:highlight w:val="yellow"/>
        </w:rPr>
        <w:t xml:space="preserve">, </w:t>
      </w:r>
      <w:r w:rsidRPr="00401325">
        <w:rPr>
          <w:rFonts w:ascii="Arial" w:hAnsi="Arial"/>
          <w:sz w:val="20"/>
          <w:highlight w:val="yellow"/>
        </w:rPr>
        <w:t>conforme</w:t>
      </w:r>
      <w:r w:rsidRPr="00401325">
        <w:rPr>
          <w:rFonts w:ascii="Arial" w:hAnsi="Arial"/>
          <w:i/>
          <w:sz w:val="20"/>
          <w:highlight w:val="yellow"/>
        </w:rPr>
        <w:t xml:space="preserve"> </w:t>
      </w:r>
      <w:r w:rsidR="00AF6EE0" w:rsidRPr="00401325">
        <w:rPr>
          <w:rFonts w:ascii="Arial" w:eastAsia="Arial" w:hAnsi="Arial" w:cs="Arial"/>
          <w:i/>
          <w:iCs/>
          <w:color w:val="FF0000"/>
          <w:sz w:val="20"/>
          <w:szCs w:val="20"/>
          <w:highlight w:val="yellow"/>
        </w:rPr>
        <w:t>[</w:t>
      </w:r>
      <w:r w:rsidRPr="00401325">
        <w:rPr>
          <w:rFonts w:ascii="Arial" w:eastAsia="Arial" w:hAnsi="Arial" w:cs="Arial"/>
          <w:i/>
          <w:iCs/>
          <w:color w:val="FF0000"/>
          <w:sz w:val="20"/>
          <w:szCs w:val="20"/>
          <w:highlight w:val="yellow"/>
        </w:rPr>
        <w:t>atos constitutivos da empresa</w:t>
      </w:r>
      <w:r w:rsidR="00AF6EE0" w:rsidRPr="00401325">
        <w:rPr>
          <w:rFonts w:ascii="Arial" w:eastAsia="Arial" w:hAnsi="Arial" w:cs="Arial"/>
          <w:i/>
          <w:iCs/>
          <w:color w:val="FF0000"/>
          <w:sz w:val="20"/>
          <w:szCs w:val="20"/>
          <w:highlight w:val="yellow"/>
        </w:rPr>
        <w:t>]</w:t>
      </w:r>
      <w:r w:rsidRPr="00401325">
        <w:rPr>
          <w:rFonts w:ascii="Arial" w:eastAsia="Arial" w:hAnsi="Arial" w:cs="Arial"/>
          <w:i/>
          <w:iCs/>
          <w:color w:val="FF0000"/>
          <w:sz w:val="20"/>
          <w:szCs w:val="20"/>
          <w:highlight w:val="yellow"/>
        </w:rPr>
        <w:t xml:space="preserve"> </w:t>
      </w:r>
      <w:r w:rsidRPr="00401325">
        <w:rPr>
          <w:rFonts w:ascii="Arial" w:eastAsia="Arial" w:hAnsi="Arial" w:cs="Arial"/>
          <w:b/>
          <w:bCs/>
          <w:i/>
          <w:iCs/>
          <w:color w:val="FF0000"/>
          <w:sz w:val="20"/>
          <w:szCs w:val="20"/>
          <w:highlight w:val="yellow"/>
        </w:rPr>
        <w:t>OU</w:t>
      </w:r>
      <w:r w:rsidRPr="00401325">
        <w:rPr>
          <w:rFonts w:ascii="Arial" w:eastAsia="Arial" w:hAnsi="Arial" w:cs="Arial"/>
          <w:i/>
          <w:iCs/>
          <w:color w:val="FF0000"/>
          <w:sz w:val="20"/>
          <w:szCs w:val="20"/>
          <w:highlight w:val="yellow"/>
        </w:rPr>
        <w:t xml:space="preserve"> </w:t>
      </w:r>
      <w:r w:rsidR="00AF6EE0" w:rsidRPr="00401325">
        <w:rPr>
          <w:rFonts w:ascii="Arial" w:eastAsia="Arial" w:hAnsi="Arial" w:cs="Arial"/>
          <w:i/>
          <w:iCs/>
          <w:color w:val="FF0000"/>
          <w:sz w:val="20"/>
          <w:szCs w:val="20"/>
          <w:highlight w:val="yellow"/>
        </w:rPr>
        <w:t>[</w:t>
      </w:r>
      <w:r w:rsidRPr="00401325">
        <w:rPr>
          <w:rFonts w:ascii="Arial" w:eastAsia="Arial" w:hAnsi="Arial" w:cs="Arial"/>
          <w:i/>
          <w:iCs/>
          <w:color w:val="FF0000"/>
          <w:sz w:val="20"/>
          <w:szCs w:val="20"/>
          <w:highlight w:val="yellow"/>
        </w:rPr>
        <w:t>procuração apresentada nos autos</w:t>
      </w:r>
      <w:r w:rsidR="00AF6EE0" w:rsidRPr="00401325">
        <w:rPr>
          <w:rFonts w:ascii="Arial" w:eastAsia="Arial" w:hAnsi="Arial" w:cs="Arial"/>
          <w:i/>
          <w:iCs/>
          <w:color w:val="FF0000"/>
          <w:sz w:val="20"/>
          <w:szCs w:val="20"/>
          <w:highlight w:val="yellow"/>
        </w:rPr>
        <w:t>]</w:t>
      </w:r>
      <w:r w:rsidRPr="00401325">
        <w:rPr>
          <w:rFonts w:ascii="Arial" w:eastAsia="Arial" w:hAnsi="Arial" w:cs="Arial"/>
          <w:i/>
          <w:iCs/>
          <w:color w:val="FF0000"/>
          <w:sz w:val="20"/>
          <w:szCs w:val="20"/>
          <w:highlight w:val="yellow"/>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431030" w:rsidRPr="00401325">
        <w:rPr>
          <w:rFonts w:ascii="Arial" w:hAnsi="Arial" w:cs="Arial"/>
          <w:bCs/>
          <w:sz w:val="20"/>
          <w:szCs w:val="20"/>
        </w:rPr>
        <w:t>13113.431830 2025-16</w:t>
      </w:r>
      <w:r w:rsidRPr="00401325">
        <w:rPr>
          <w:rFonts w:ascii="Arial" w:eastAsia="Arial" w:hAnsi="Arial" w:cs="Arial"/>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226F66" w:rsidRPr="00431030">
        <w:rPr>
          <w:rFonts w:ascii="Arial" w:eastAsia="Arial" w:hAnsi="Arial" w:cs="Arial"/>
          <w:sz w:val="20"/>
          <w:szCs w:val="20"/>
        </w:rPr>
        <w:t>Pregão Eletrônico</w:t>
      </w:r>
      <w:r w:rsidR="00226F66" w:rsidRPr="004827F2">
        <w:rPr>
          <w:rFonts w:ascii="Arial" w:eastAsia="Arial" w:hAnsi="Arial" w:cs="Arial"/>
          <w:i/>
          <w:iCs/>
          <w:color w:val="FF0000"/>
          <w:sz w:val="20"/>
          <w:szCs w:val="20"/>
        </w:rPr>
        <w:t xml:space="preserve">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sidRPr="00401325">
        <w:rPr>
          <w:rFonts w:ascii="Arial" w:eastAsia="Arial" w:hAnsi="Arial" w:cs="Arial"/>
          <w:i/>
          <w:iCs/>
          <w:color w:val="FF0000"/>
          <w:sz w:val="20"/>
          <w:szCs w:val="20"/>
          <w:highlight w:val="yellow"/>
        </w:rPr>
        <w:t>XX/XXXX</w:t>
      </w:r>
      <w:r w:rsidR="00226F66">
        <w:rPr>
          <w:rFonts w:ascii="Arial" w:eastAsia="Arial" w:hAnsi="Arial" w:cs="Arial"/>
          <w:i/>
          <w:iCs/>
          <w:color w:val="FF0000"/>
          <w:sz w:val="20"/>
          <w:szCs w:val="20"/>
        </w:rPr>
        <w:t>,</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1276B2">
      <w:pPr>
        <w:pStyle w:val="Nivel01"/>
        <w:numPr>
          <w:ilvl w:val="0"/>
          <w:numId w:val="0"/>
        </w:numPr>
        <w:tabs>
          <w:tab w:val="clear" w:pos="567"/>
        </w:tabs>
      </w:pPr>
      <w:r w:rsidRPr="00092390">
        <w:t>CLÁUSULA PRIMEIRA – OBJETO</w:t>
      </w:r>
    </w:p>
    <w:p w14:paraId="2D8DFE54" w14:textId="1E3A15B5" w:rsidR="00DC41DD" w:rsidRPr="004827F2" w:rsidRDefault="00DC41DD" w:rsidP="001276B2">
      <w:pPr>
        <w:pStyle w:val="Nivel2"/>
        <w:ind w:left="0" w:firstLine="0"/>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w:t>
      </w:r>
      <w:r w:rsidR="00431030">
        <w:t xml:space="preserve"> </w:t>
      </w:r>
      <w:r w:rsidR="00431030" w:rsidRPr="00401325">
        <w:rPr>
          <w:color w:val="auto"/>
        </w:rPr>
        <w:t xml:space="preserve">apoio administrativo </w:t>
      </w:r>
      <w:r w:rsidR="00431030" w:rsidRPr="002F3967">
        <w:rPr>
          <w:color w:val="C00000"/>
          <w:highlight w:val="yellow"/>
        </w:rPr>
        <w:t>para as unidades da Receita Federal do Brasil (RFB) no estado do Espírito Santo bem como para aquelas abrangidas pela Delegacia da RFB em Niterói (DRF-NIT)</w:t>
      </w:r>
      <w:r w:rsidR="00B96063" w:rsidRPr="00401325">
        <w:rPr>
          <w:color w:val="auto"/>
        </w:rPr>
        <w:t xml:space="preserve">, </w:t>
      </w:r>
      <w:r w:rsidR="00C13597" w:rsidRPr="00401325">
        <w:rPr>
          <w:color w:val="auto"/>
        </w:rPr>
        <w:t xml:space="preserve">a </w:t>
      </w:r>
      <w:r w:rsidR="00C13597" w:rsidRPr="00470DF4">
        <w:t>serem executados com regime de dedicação exclusiva de mão de obra,</w:t>
      </w:r>
      <w:r w:rsidRPr="004827F2">
        <w:t xml:space="preserve"> nas condições estabelecidas no Termo de Referência.</w:t>
      </w:r>
    </w:p>
    <w:p w14:paraId="5904C86C" w14:textId="77777777" w:rsidR="00C9467F" w:rsidRDefault="00DC41DD" w:rsidP="001276B2">
      <w:pPr>
        <w:pStyle w:val="Nivel2"/>
        <w:ind w:left="0" w:firstLine="0"/>
      </w:pPr>
      <w:r w:rsidRPr="004827F2">
        <w:t xml:space="preserve">Objeto da </w:t>
      </w:r>
      <w:r w:rsidRPr="004E64AA">
        <w:t>contratação</w:t>
      </w:r>
      <w:r w:rsidRPr="004827F2">
        <w:t>:</w:t>
      </w:r>
    </w:p>
    <w:tbl>
      <w:tblPr>
        <w:tblW w:w="9781" w:type="dxa"/>
        <w:jc w:val="cente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ayout w:type="fixed"/>
        <w:tblLook w:val="04A0" w:firstRow="1" w:lastRow="0" w:firstColumn="1" w:lastColumn="0" w:noHBand="0" w:noVBand="1"/>
      </w:tblPr>
      <w:tblGrid>
        <w:gridCol w:w="1418"/>
        <w:gridCol w:w="4394"/>
        <w:gridCol w:w="1134"/>
        <w:gridCol w:w="1418"/>
        <w:gridCol w:w="1417"/>
      </w:tblGrid>
      <w:tr w:rsidR="00F3232E" w:rsidRPr="00414F56" w14:paraId="31B90567" w14:textId="77777777" w:rsidTr="005B3978">
        <w:trPr>
          <w:trHeight w:hRule="exact" w:val="851"/>
          <w:jc w:val="center"/>
        </w:trPr>
        <w:tc>
          <w:tcPr>
            <w:tcW w:w="1418" w:type="dxa"/>
            <w:vAlign w:val="center"/>
          </w:tcPr>
          <w:p w14:paraId="42D859B2" w14:textId="77777777" w:rsidR="00F3232E" w:rsidRPr="00414F56" w:rsidRDefault="00F3232E" w:rsidP="00222A53">
            <w:pPr>
              <w:widowControl w:val="0"/>
              <w:suppressAutoHyphens/>
              <w:spacing w:before="120" w:after="120"/>
              <w:jc w:val="center"/>
              <w:rPr>
                <w:rFonts w:ascii="Arial" w:hAnsi="Arial" w:cs="Arial"/>
                <w:b/>
                <w:sz w:val="18"/>
                <w:szCs w:val="18"/>
              </w:rPr>
            </w:pPr>
            <w:r w:rsidRPr="00414F56">
              <w:rPr>
                <w:rFonts w:ascii="Arial" w:hAnsi="Arial" w:cs="Arial"/>
                <w:b/>
                <w:bCs/>
                <w:sz w:val="18"/>
                <w:szCs w:val="18"/>
              </w:rPr>
              <w:t>ITEM</w:t>
            </w:r>
          </w:p>
        </w:tc>
        <w:tc>
          <w:tcPr>
            <w:tcW w:w="4394" w:type="dxa"/>
            <w:vAlign w:val="center"/>
            <w:hideMark/>
          </w:tcPr>
          <w:p w14:paraId="00F5D30A" w14:textId="77777777" w:rsidR="00F3232E" w:rsidRPr="00414F56" w:rsidRDefault="00F3232E" w:rsidP="00222A53">
            <w:pPr>
              <w:widowControl w:val="0"/>
              <w:suppressAutoHyphens/>
              <w:spacing w:before="120" w:after="120"/>
              <w:jc w:val="center"/>
              <w:rPr>
                <w:rFonts w:ascii="Arial" w:hAnsi="Arial" w:cs="Arial"/>
                <w:sz w:val="18"/>
                <w:szCs w:val="18"/>
              </w:rPr>
            </w:pPr>
            <w:r w:rsidRPr="00414F56">
              <w:rPr>
                <w:rFonts w:ascii="Arial" w:hAnsi="Arial" w:cs="Arial"/>
                <w:b/>
                <w:bCs/>
                <w:sz w:val="18"/>
                <w:szCs w:val="18"/>
              </w:rPr>
              <w:t>ESPECIFICAÇÃO</w:t>
            </w:r>
          </w:p>
        </w:tc>
        <w:tc>
          <w:tcPr>
            <w:tcW w:w="1134" w:type="dxa"/>
            <w:vAlign w:val="center"/>
            <w:hideMark/>
          </w:tcPr>
          <w:p w14:paraId="71ADE425" w14:textId="77777777" w:rsidR="00F3232E" w:rsidRPr="00414F56" w:rsidRDefault="00F3232E" w:rsidP="00222A53">
            <w:pPr>
              <w:widowControl w:val="0"/>
              <w:suppressAutoHyphens/>
              <w:spacing w:before="120" w:after="120"/>
              <w:jc w:val="center"/>
              <w:rPr>
                <w:rFonts w:ascii="Arial" w:hAnsi="Arial" w:cs="Arial"/>
                <w:sz w:val="18"/>
                <w:szCs w:val="18"/>
              </w:rPr>
            </w:pPr>
            <w:r w:rsidRPr="00414F56">
              <w:rPr>
                <w:rFonts w:ascii="Arial" w:hAnsi="Arial" w:cs="Arial"/>
                <w:b/>
                <w:bCs/>
                <w:sz w:val="18"/>
                <w:szCs w:val="18"/>
              </w:rPr>
              <w:t>CATSER</w:t>
            </w:r>
          </w:p>
        </w:tc>
        <w:tc>
          <w:tcPr>
            <w:tcW w:w="1418" w:type="dxa"/>
            <w:vAlign w:val="center"/>
            <w:hideMark/>
          </w:tcPr>
          <w:p w14:paraId="37166484" w14:textId="77777777" w:rsidR="00F3232E" w:rsidRPr="00414F56" w:rsidRDefault="00F3232E" w:rsidP="00222A53">
            <w:pPr>
              <w:widowControl w:val="0"/>
              <w:suppressAutoHyphens/>
              <w:spacing w:before="120" w:after="120"/>
              <w:jc w:val="center"/>
              <w:rPr>
                <w:rFonts w:ascii="Arial" w:hAnsi="Arial" w:cs="Arial"/>
                <w:sz w:val="18"/>
                <w:szCs w:val="18"/>
              </w:rPr>
            </w:pPr>
            <w:r w:rsidRPr="00414F56">
              <w:rPr>
                <w:rFonts w:ascii="Arial" w:hAnsi="Arial" w:cs="Arial"/>
                <w:b/>
                <w:bCs/>
                <w:sz w:val="18"/>
                <w:szCs w:val="18"/>
              </w:rPr>
              <w:t>UNIDADE DE MEDIDA</w:t>
            </w:r>
          </w:p>
        </w:tc>
        <w:tc>
          <w:tcPr>
            <w:tcW w:w="1417" w:type="dxa"/>
            <w:vAlign w:val="center"/>
          </w:tcPr>
          <w:p w14:paraId="711AF1BE" w14:textId="77777777" w:rsidR="00F3232E" w:rsidRPr="00414F56" w:rsidRDefault="00F3232E" w:rsidP="00222A53">
            <w:pPr>
              <w:widowControl w:val="0"/>
              <w:suppressAutoHyphens/>
              <w:spacing w:before="120" w:after="120"/>
              <w:jc w:val="center"/>
              <w:rPr>
                <w:rFonts w:ascii="Arial" w:hAnsi="Arial" w:cs="Arial"/>
                <w:b/>
                <w:bCs/>
                <w:sz w:val="18"/>
                <w:szCs w:val="18"/>
              </w:rPr>
            </w:pPr>
            <w:r w:rsidRPr="00414F56">
              <w:rPr>
                <w:rFonts w:ascii="Arial" w:hAnsi="Arial" w:cs="Arial"/>
                <w:b/>
                <w:bCs/>
                <w:sz w:val="18"/>
                <w:szCs w:val="18"/>
              </w:rPr>
              <w:t>QUANTIDADE</w:t>
            </w:r>
          </w:p>
        </w:tc>
      </w:tr>
      <w:tr w:rsidR="00F3232E" w:rsidRPr="00414F56" w14:paraId="06318237" w14:textId="77777777" w:rsidTr="00222A53">
        <w:trPr>
          <w:trHeight w:hRule="exact" w:val="851"/>
          <w:jc w:val="center"/>
        </w:trPr>
        <w:tc>
          <w:tcPr>
            <w:tcW w:w="1418" w:type="dxa"/>
            <w:vAlign w:val="center"/>
            <w:hideMark/>
          </w:tcPr>
          <w:p w14:paraId="2211122B" w14:textId="77777777" w:rsidR="00F3232E" w:rsidRPr="002F3967" w:rsidRDefault="00F3232E" w:rsidP="00222A53">
            <w:pPr>
              <w:widowControl w:val="0"/>
              <w:suppressAutoHyphens/>
              <w:spacing w:before="120" w:after="120"/>
              <w:jc w:val="center"/>
              <w:rPr>
                <w:rFonts w:ascii="Arial" w:hAnsi="Arial" w:cs="Arial"/>
                <w:b/>
                <w:color w:val="C00000"/>
                <w:sz w:val="18"/>
                <w:szCs w:val="18"/>
                <w:highlight w:val="yellow"/>
              </w:rPr>
            </w:pPr>
            <w:r w:rsidRPr="002F3967">
              <w:rPr>
                <w:rFonts w:ascii="Arial" w:hAnsi="Arial" w:cs="Arial"/>
                <w:b/>
                <w:color w:val="C00000"/>
                <w:sz w:val="18"/>
                <w:szCs w:val="18"/>
                <w:highlight w:val="yellow"/>
              </w:rPr>
              <w:t>1</w:t>
            </w:r>
          </w:p>
        </w:tc>
        <w:tc>
          <w:tcPr>
            <w:tcW w:w="4394" w:type="dxa"/>
            <w:vAlign w:val="center"/>
          </w:tcPr>
          <w:p w14:paraId="0A67B3E3" w14:textId="77777777" w:rsidR="00F3232E"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Prestação de serviço de apoio administrativo para unidades da Receita Federal vinculadas à DRF/ Vitória</w:t>
            </w:r>
          </w:p>
          <w:p w14:paraId="342D7AF8" w14:textId="77777777" w:rsidR="00075B5E" w:rsidRPr="00075B5E" w:rsidRDefault="00075B5E" w:rsidP="00075B5E">
            <w:pPr>
              <w:rPr>
                <w:rFonts w:ascii="Arial" w:hAnsi="Arial" w:cs="Arial"/>
                <w:sz w:val="18"/>
                <w:szCs w:val="18"/>
                <w:highlight w:val="yellow"/>
              </w:rPr>
            </w:pPr>
          </w:p>
          <w:p w14:paraId="7A9FD777" w14:textId="77777777" w:rsidR="00075B5E" w:rsidRPr="00075B5E" w:rsidRDefault="00075B5E" w:rsidP="00075B5E">
            <w:pPr>
              <w:rPr>
                <w:rFonts w:ascii="Arial" w:hAnsi="Arial" w:cs="Arial"/>
                <w:sz w:val="18"/>
                <w:szCs w:val="18"/>
                <w:highlight w:val="yellow"/>
              </w:rPr>
            </w:pPr>
          </w:p>
          <w:p w14:paraId="3B26C447" w14:textId="77777777" w:rsidR="00075B5E" w:rsidRPr="00075B5E" w:rsidRDefault="00075B5E" w:rsidP="00075B5E">
            <w:pPr>
              <w:rPr>
                <w:rFonts w:ascii="Arial" w:hAnsi="Arial" w:cs="Arial"/>
                <w:sz w:val="18"/>
                <w:szCs w:val="18"/>
                <w:highlight w:val="yellow"/>
              </w:rPr>
            </w:pPr>
          </w:p>
          <w:p w14:paraId="03F2B59F" w14:textId="77777777" w:rsidR="00075B5E" w:rsidRPr="00075B5E" w:rsidRDefault="00075B5E" w:rsidP="00075B5E">
            <w:pPr>
              <w:rPr>
                <w:rFonts w:ascii="Arial" w:hAnsi="Arial" w:cs="Arial"/>
                <w:sz w:val="18"/>
                <w:szCs w:val="18"/>
                <w:highlight w:val="yellow"/>
              </w:rPr>
            </w:pPr>
          </w:p>
        </w:tc>
        <w:tc>
          <w:tcPr>
            <w:tcW w:w="1134" w:type="dxa"/>
            <w:vAlign w:val="center"/>
          </w:tcPr>
          <w:p w14:paraId="112E3881"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5380</w:t>
            </w:r>
          </w:p>
        </w:tc>
        <w:tc>
          <w:tcPr>
            <w:tcW w:w="1418" w:type="dxa"/>
            <w:vAlign w:val="center"/>
          </w:tcPr>
          <w:p w14:paraId="353A78FE"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Serviço mensal</w:t>
            </w:r>
          </w:p>
        </w:tc>
        <w:tc>
          <w:tcPr>
            <w:tcW w:w="1417" w:type="dxa"/>
            <w:vAlign w:val="center"/>
          </w:tcPr>
          <w:p w14:paraId="1F4070BB"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60</w:t>
            </w:r>
          </w:p>
        </w:tc>
      </w:tr>
      <w:tr w:rsidR="00F3232E" w:rsidRPr="00414F56" w14:paraId="6DF38083" w14:textId="77777777" w:rsidTr="00222A53">
        <w:trPr>
          <w:trHeight w:hRule="exact" w:val="851"/>
          <w:jc w:val="center"/>
        </w:trPr>
        <w:tc>
          <w:tcPr>
            <w:tcW w:w="1418" w:type="dxa"/>
            <w:vAlign w:val="center"/>
            <w:hideMark/>
          </w:tcPr>
          <w:p w14:paraId="345D2803" w14:textId="77777777" w:rsidR="00F3232E" w:rsidRPr="002F3967" w:rsidRDefault="00F3232E" w:rsidP="00222A53">
            <w:pPr>
              <w:widowControl w:val="0"/>
              <w:suppressAutoHyphens/>
              <w:spacing w:before="120" w:after="120"/>
              <w:jc w:val="center"/>
              <w:rPr>
                <w:rFonts w:ascii="Arial" w:hAnsi="Arial" w:cs="Arial"/>
                <w:b/>
                <w:color w:val="C00000"/>
                <w:sz w:val="18"/>
                <w:szCs w:val="18"/>
                <w:highlight w:val="yellow"/>
              </w:rPr>
            </w:pPr>
            <w:r w:rsidRPr="002F3967">
              <w:rPr>
                <w:rFonts w:ascii="Arial" w:hAnsi="Arial" w:cs="Arial"/>
                <w:b/>
                <w:color w:val="C00000"/>
                <w:sz w:val="18"/>
                <w:szCs w:val="18"/>
                <w:highlight w:val="yellow"/>
              </w:rPr>
              <w:lastRenderedPageBreak/>
              <w:t>2</w:t>
            </w:r>
          </w:p>
        </w:tc>
        <w:tc>
          <w:tcPr>
            <w:tcW w:w="4394" w:type="dxa"/>
            <w:vAlign w:val="center"/>
          </w:tcPr>
          <w:p w14:paraId="74D4BF1F"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Prestação de serviço de apoio administrativo para unidades da Receita Federal vinculadas à DRF/ Niterói</w:t>
            </w:r>
          </w:p>
        </w:tc>
        <w:tc>
          <w:tcPr>
            <w:tcW w:w="1134" w:type="dxa"/>
            <w:vAlign w:val="center"/>
          </w:tcPr>
          <w:p w14:paraId="20B505C5"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5380</w:t>
            </w:r>
          </w:p>
        </w:tc>
        <w:tc>
          <w:tcPr>
            <w:tcW w:w="1418" w:type="dxa"/>
            <w:vAlign w:val="center"/>
          </w:tcPr>
          <w:p w14:paraId="5BAB13A2"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Serviço mensal</w:t>
            </w:r>
          </w:p>
        </w:tc>
        <w:tc>
          <w:tcPr>
            <w:tcW w:w="1417" w:type="dxa"/>
            <w:vAlign w:val="center"/>
          </w:tcPr>
          <w:p w14:paraId="4D1D091D" w14:textId="77777777" w:rsidR="00F3232E" w:rsidRPr="002F3967" w:rsidRDefault="00F3232E" w:rsidP="00222A53">
            <w:pPr>
              <w:widowControl w:val="0"/>
              <w:suppressAutoHyphens/>
              <w:spacing w:before="120" w:after="120"/>
              <w:jc w:val="center"/>
              <w:rPr>
                <w:rFonts w:ascii="Arial" w:hAnsi="Arial" w:cs="Arial"/>
                <w:color w:val="C00000"/>
                <w:sz w:val="18"/>
                <w:szCs w:val="18"/>
                <w:highlight w:val="yellow"/>
              </w:rPr>
            </w:pPr>
            <w:r w:rsidRPr="002F3967">
              <w:rPr>
                <w:rFonts w:ascii="Arial" w:hAnsi="Arial" w:cs="Arial"/>
                <w:color w:val="C00000"/>
                <w:sz w:val="18"/>
                <w:szCs w:val="18"/>
                <w:highlight w:val="yellow"/>
              </w:rPr>
              <w:t>60</w:t>
            </w:r>
          </w:p>
        </w:tc>
      </w:tr>
    </w:tbl>
    <w:p w14:paraId="37D107E4" w14:textId="6C5CEBDC" w:rsidR="002F3967" w:rsidRDefault="002F3967" w:rsidP="001276B2">
      <w:pPr>
        <w:pStyle w:val="Nivel2"/>
        <w:ind w:left="0" w:firstLine="0"/>
      </w:pPr>
      <w:r>
        <w:t xml:space="preserve">O objeto do contrato envolve o fornecimento dos postos de trabalho </w:t>
      </w:r>
      <w:r w:rsidRPr="00222A53">
        <w:rPr>
          <w:color w:val="C00000"/>
          <w:highlight w:val="yellow"/>
        </w:rPr>
        <w:t>Auxiliar de Escritório, Contínuo, Auxiliar de Almoxarifado, Copeira, Carregador, Motorista Categoria B e Motorista Categoria D</w:t>
      </w:r>
      <w:r>
        <w:t>, nas quantidades abaixo:</w:t>
      </w:r>
    </w:p>
    <w:tbl>
      <w:tblPr>
        <w:tblW w:w="9918"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CellMar>
          <w:left w:w="70" w:type="dxa"/>
          <w:right w:w="70" w:type="dxa"/>
        </w:tblCellMar>
        <w:tblLook w:val="04A0" w:firstRow="1" w:lastRow="0" w:firstColumn="1" w:lastColumn="0" w:noHBand="0" w:noVBand="1"/>
      </w:tblPr>
      <w:tblGrid>
        <w:gridCol w:w="1488"/>
        <w:gridCol w:w="1201"/>
        <w:gridCol w:w="1118"/>
        <w:gridCol w:w="1291"/>
        <w:gridCol w:w="993"/>
        <w:gridCol w:w="1275"/>
        <w:gridCol w:w="1276"/>
        <w:gridCol w:w="1276"/>
      </w:tblGrid>
      <w:tr w:rsidR="00222A53" w:rsidRPr="00222A53" w14:paraId="2E3943ED" w14:textId="77777777" w:rsidTr="00555C35">
        <w:trPr>
          <w:trHeight w:val="567"/>
        </w:trPr>
        <w:tc>
          <w:tcPr>
            <w:tcW w:w="9918" w:type="dxa"/>
            <w:gridSpan w:val="8"/>
            <w:shd w:val="clear" w:color="auto" w:fill="DBDBDB" w:themeFill="accent3" w:themeFillTint="66"/>
            <w:vAlign w:val="center"/>
          </w:tcPr>
          <w:p w14:paraId="0EFA2A66" w14:textId="654262BA"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ITEM 1</w:t>
            </w:r>
          </w:p>
        </w:tc>
      </w:tr>
      <w:tr w:rsidR="00222A53" w:rsidRPr="00222A53" w14:paraId="2EED4570" w14:textId="77777777" w:rsidTr="00222A53">
        <w:trPr>
          <w:trHeight w:val="567"/>
        </w:trPr>
        <w:tc>
          <w:tcPr>
            <w:tcW w:w="1488" w:type="dxa"/>
            <w:vMerge w:val="restart"/>
            <w:shd w:val="clear" w:color="auto" w:fill="DBDBDB" w:themeFill="accent3" w:themeFillTint="66"/>
            <w:vAlign w:val="center"/>
            <w:hideMark/>
          </w:tcPr>
          <w:p w14:paraId="1B5F0629"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Unidade Administrativa</w:t>
            </w:r>
          </w:p>
        </w:tc>
        <w:tc>
          <w:tcPr>
            <w:tcW w:w="1201" w:type="dxa"/>
            <w:vMerge w:val="restart"/>
            <w:shd w:val="clear" w:color="auto" w:fill="EDEDED" w:themeFill="accent3" w:themeFillTint="33"/>
            <w:vAlign w:val="center"/>
            <w:hideMark/>
          </w:tcPr>
          <w:p w14:paraId="277C16B5"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Auxiliar de Escritório</w:t>
            </w:r>
          </w:p>
        </w:tc>
        <w:tc>
          <w:tcPr>
            <w:tcW w:w="1118" w:type="dxa"/>
            <w:vMerge w:val="restart"/>
            <w:shd w:val="clear" w:color="auto" w:fill="EDEDED" w:themeFill="accent3" w:themeFillTint="33"/>
            <w:vAlign w:val="center"/>
            <w:hideMark/>
          </w:tcPr>
          <w:p w14:paraId="5E7FDFFD"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Contínuo</w:t>
            </w:r>
          </w:p>
        </w:tc>
        <w:tc>
          <w:tcPr>
            <w:tcW w:w="1291" w:type="dxa"/>
            <w:vMerge w:val="restart"/>
            <w:shd w:val="clear" w:color="auto" w:fill="EDEDED" w:themeFill="accent3" w:themeFillTint="33"/>
            <w:vAlign w:val="center"/>
            <w:hideMark/>
          </w:tcPr>
          <w:p w14:paraId="6AC0DCA0"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Auxiliar de Almoxarifado</w:t>
            </w:r>
          </w:p>
        </w:tc>
        <w:tc>
          <w:tcPr>
            <w:tcW w:w="993" w:type="dxa"/>
            <w:vMerge w:val="restart"/>
            <w:shd w:val="clear" w:color="auto" w:fill="EDEDED" w:themeFill="accent3" w:themeFillTint="33"/>
            <w:vAlign w:val="center"/>
            <w:hideMark/>
          </w:tcPr>
          <w:p w14:paraId="03DCDFAA"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Copeira</w:t>
            </w:r>
          </w:p>
        </w:tc>
        <w:tc>
          <w:tcPr>
            <w:tcW w:w="1275" w:type="dxa"/>
            <w:vMerge w:val="restart"/>
            <w:shd w:val="clear" w:color="auto" w:fill="EDEDED" w:themeFill="accent3" w:themeFillTint="33"/>
            <w:vAlign w:val="center"/>
            <w:hideMark/>
          </w:tcPr>
          <w:p w14:paraId="4B7D21B2"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Carregador</w:t>
            </w:r>
          </w:p>
        </w:tc>
        <w:tc>
          <w:tcPr>
            <w:tcW w:w="1276" w:type="dxa"/>
            <w:vMerge w:val="restart"/>
            <w:shd w:val="clear" w:color="auto" w:fill="EDEDED" w:themeFill="accent3" w:themeFillTint="33"/>
            <w:vAlign w:val="center"/>
            <w:hideMark/>
          </w:tcPr>
          <w:p w14:paraId="1A82988F"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Motorista Categoria B</w:t>
            </w:r>
          </w:p>
        </w:tc>
        <w:tc>
          <w:tcPr>
            <w:tcW w:w="1276" w:type="dxa"/>
            <w:vMerge w:val="restart"/>
            <w:shd w:val="clear" w:color="auto" w:fill="EDEDED" w:themeFill="accent3" w:themeFillTint="33"/>
            <w:vAlign w:val="center"/>
            <w:hideMark/>
          </w:tcPr>
          <w:p w14:paraId="1F237932"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Motorista Categoria D</w:t>
            </w:r>
          </w:p>
        </w:tc>
      </w:tr>
      <w:tr w:rsidR="00222A53" w:rsidRPr="00222A53" w14:paraId="546B7571" w14:textId="77777777" w:rsidTr="00222A53">
        <w:trPr>
          <w:trHeight w:val="307"/>
        </w:trPr>
        <w:tc>
          <w:tcPr>
            <w:tcW w:w="1488" w:type="dxa"/>
            <w:vMerge/>
            <w:shd w:val="clear" w:color="auto" w:fill="DBDBDB" w:themeFill="accent3" w:themeFillTint="66"/>
            <w:vAlign w:val="center"/>
            <w:hideMark/>
          </w:tcPr>
          <w:p w14:paraId="5F8D9E18" w14:textId="77777777" w:rsidR="00222A53" w:rsidRPr="00222A53" w:rsidRDefault="00222A53" w:rsidP="00222A53">
            <w:pPr>
              <w:spacing w:before="120" w:after="120"/>
              <w:rPr>
                <w:rFonts w:ascii="Arial" w:eastAsia="Times New Roman" w:hAnsi="Arial" w:cs="Arial"/>
                <w:b/>
                <w:bCs/>
                <w:color w:val="C00000"/>
                <w:sz w:val="18"/>
                <w:szCs w:val="18"/>
              </w:rPr>
            </w:pPr>
          </w:p>
        </w:tc>
        <w:tc>
          <w:tcPr>
            <w:tcW w:w="1201" w:type="dxa"/>
            <w:vMerge/>
            <w:shd w:val="clear" w:color="auto" w:fill="EDEDED" w:themeFill="accent3" w:themeFillTint="33"/>
            <w:vAlign w:val="center"/>
            <w:hideMark/>
          </w:tcPr>
          <w:p w14:paraId="56F6F8B3" w14:textId="77777777" w:rsidR="00222A53" w:rsidRPr="00222A53" w:rsidRDefault="00222A53" w:rsidP="00222A53">
            <w:pPr>
              <w:spacing w:before="120" w:after="120"/>
              <w:rPr>
                <w:rFonts w:ascii="Arial" w:eastAsia="Times New Roman" w:hAnsi="Arial" w:cs="Arial"/>
                <w:b/>
                <w:bCs/>
                <w:color w:val="C00000"/>
                <w:sz w:val="18"/>
                <w:szCs w:val="18"/>
              </w:rPr>
            </w:pPr>
          </w:p>
        </w:tc>
        <w:tc>
          <w:tcPr>
            <w:tcW w:w="1118" w:type="dxa"/>
            <w:vMerge/>
            <w:shd w:val="clear" w:color="auto" w:fill="EDEDED" w:themeFill="accent3" w:themeFillTint="33"/>
            <w:vAlign w:val="center"/>
            <w:hideMark/>
          </w:tcPr>
          <w:p w14:paraId="5BAFE024" w14:textId="77777777" w:rsidR="00222A53" w:rsidRPr="00222A53" w:rsidRDefault="00222A53" w:rsidP="00222A53">
            <w:pPr>
              <w:spacing w:before="120" w:after="120"/>
              <w:rPr>
                <w:rFonts w:ascii="Arial" w:eastAsia="Times New Roman" w:hAnsi="Arial" w:cs="Arial"/>
                <w:b/>
                <w:bCs/>
                <w:color w:val="C00000"/>
                <w:sz w:val="18"/>
                <w:szCs w:val="18"/>
              </w:rPr>
            </w:pPr>
          </w:p>
        </w:tc>
        <w:tc>
          <w:tcPr>
            <w:tcW w:w="1291" w:type="dxa"/>
            <w:vMerge/>
            <w:shd w:val="clear" w:color="auto" w:fill="EDEDED" w:themeFill="accent3" w:themeFillTint="33"/>
            <w:vAlign w:val="center"/>
            <w:hideMark/>
          </w:tcPr>
          <w:p w14:paraId="05369B40" w14:textId="77777777" w:rsidR="00222A53" w:rsidRPr="00222A53" w:rsidRDefault="00222A53" w:rsidP="00222A53">
            <w:pPr>
              <w:spacing w:before="120" w:after="120"/>
              <w:rPr>
                <w:rFonts w:ascii="Arial" w:eastAsia="Times New Roman" w:hAnsi="Arial" w:cs="Arial"/>
                <w:b/>
                <w:bCs/>
                <w:color w:val="C00000"/>
                <w:sz w:val="18"/>
                <w:szCs w:val="18"/>
              </w:rPr>
            </w:pPr>
          </w:p>
        </w:tc>
        <w:tc>
          <w:tcPr>
            <w:tcW w:w="993" w:type="dxa"/>
            <w:vMerge/>
            <w:shd w:val="clear" w:color="auto" w:fill="EDEDED" w:themeFill="accent3" w:themeFillTint="33"/>
            <w:vAlign w:val="center"/>
            <w:hideMark/>
          </w:tcPr>
          <w:p w14:paraId="1AEE9562" w14:textId="77777777" w:rsidR="00222A53" w:rsidRPr="00222A53" w:rsidRDefault="00222A53" w:rsidP="00222A53">
            <w:pPr>
              <w:spacing w:before="120" w:after="120"/>
              <w:rPr>
                <w:rFonts w:ascii="Arial" w:eastAsia="Times New Roman" w:hAnsi="Arial" w:cs="Arial"/>
                <w:b/>
                <w:bCs/>
                <w:color w:val="C00000"/>
                <w:sz w:val="18"/>
                <w:szCs w:val="18"/>
              </w:rPr>
            </w:pPr>
          </w:p>
        </w:tc>
        <w:tc>
          <w:tcPr>
            <w:tcW w:w="1275" w:type="dxa"/>
            <w:vMerge/>
            <w:shd w:val="clear" w:color="auto" w:fill="EDEDED" w:themeFill="accent3" w:themeFillTint="33"/>
            <w:vAlign w:val="center"/>
            <w:hideMark/>
          </w:tcPr>
          <w:p w14:paraId="4DE58DBE" w14:textId="77777777" w:rsidR="00222A53" w:rsidRPr="00222A53" w:rsidRDefault="00222A53" w:rsidP="00222A53">
            <w:pPr>
              <w:spacing w:before="120" w:after="120"/>
              <w:rPr>
                <w:rFonts w:ascii="Arial" w:eastAsia="Times New Roman" w:hAnsi="Arial" w:cs="Arial"/>
                <w:b/>
                <w:bCs/>
                <w:color w:val="C00000"/>
                <w:sz w:val="18"/>
                <w:szCs w:val="18"/>
              </w:rPr>
            </w:pPr>
          </w:p>
        </w:tc>
        <w:tc>
          <w:tcPr>
            <w:tcW w:w="1276" w:type="dxa"/>
            <w:vMerge/>
            <w:shd w:val="clear" w:color="auto" w:fill="EDEDED" w:themeFill="accent3" w:themeFillTint="33"/>
            <w:vAlign w:val="center"/>
            <w:hideMark/>
          </w:tcPr>
          <w:p w14:paraId="7A7B9440" w14:textId="77777777" w:rsidR="00222A53" w:rsidRPr="00222A53" w:rsidRDefault="00222A53" w:rsidP="00222A53">
            <w:pPr>
              <w:spacing w:before="120" w:after="120"/>
              <w:rPr>
                <w:rFonts w:ascii="Arial" w:eastAsia="Times New Roman" w:hAnsi="Arial" w:cs="Arial"/>
                <w:b/>
                <w:bCs/>
                <w:color w:val="C00000"/>
                <w:sz w:val="18"/>
                <w:szCs w:val="18"/>
              </w:rPr>
            </w:pPr>
          </w:p>
        </w:tc>
        <w:tc>
          <w:tcPr>
            <w:tcW w:w="1276" w:type="dxa"/>
            <w:vMerge/>
            <w:shd w:val="clear" w:color="auto" w:fill="EDEDED" w:themeFill="accent3" w:themeFillTint="33"/>
            <w:vAlign w:val="center"/>
            <w:hideMark/>
          </w:tcPr>
          <w:p w14:paraId="71F36078" w14:textId="77777777" w:rsidR="00222A53" w:rsidRPr="00222A53" w:rsidRDefault="00222A53" w:rsidP="00222A53">
            <w:pPr>
              <w:spacing w:before="120" w:after="120"/>
              <w:rPr>
                <w:rFonts w:ascii="Arial" w:eastAsia="Times New Roman" w:hAnsi="Arial" w:cs="Arial"/>
                <w:b/>
                <w:bCs/>
                <w:color w:val="C00000"/>
                <w:sz w:val="18"/>
                <w:szCs w:val="18"/>
              </w:rPr>
            </w:pPr>
          </w:p>
        </w:tc>
      </w:tr>
      <w:tr w:rsidR="00222A53" w:rsidRPr="00222A53" w14:paraId="1C1E4AC7" w14:textId="77777777" w:rsidTr="00222A53">
        <w:trPr>
          <w:trHeight w:val="794"/>
        </w:trPr>
        <w:tc>
          <w:tcPr>
            <w:tcW w:w="1488" w:type="dxa"/>
            <w:vAlign w:val="center"/>
            <w:hideMark/>
          </w:tcPr>
          <w:p w14:paraId="3985561B" w14:textId="09CC1F75" w:rsidR="00222A53" w:rsidRPr="00222A53" w:rsidRDefault="00222A53" w:rsidP="00222A53">
            <w:pPr>
              <w:spacing w:before="120" w:after="120"/>
              <w:rPr>
                <w:rFonts w:ascii="Arial" w:eastAsia="Times New Roman" w:hAnsi="Arial" w:cs="Arial"/>
                <w:color w:val="C00000"/>
                <w:sz w:val="18"/>
                <w:szCs w:val="18"/>
              </w:rPr>
            </w:pPr>
            <w:r w:rsidRPr="00222A53">
              <w:rPr>
                <w:rFonts w:ascii="Arial" w:eastAsia="Times New Roman" w:hAnsi="Arial" w:cs="Arial"/>
                <w:color w:val="C00000"/>
                <w:sz w:val="18"/>
                <w:szCs w:val="18"/>
              </w:rPr>
              <w:t xml:space="preserve">Centro Nacional de Cães de Faro </w:t>
            </w:r>
          </w:p>
        </w:tc>
        <w:tc>
          <w:tcPr>
            <w:tcW w:w="1201" w:type="dxa"/>
            <w:noWrap/>
            <w:vAlign w:val="center"/>
            <w:hideMark/>
          </w:tcPr>
          <w:p w14:paraId="4B450C6B"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118" w:type="dxa"/>
            <w:noWrap/>
            <w:vAlign w:val="center"/>
            <w:hideMark/>
          </w:tcPr>
          <w:p w14:paraId="32FA5112"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91" w:type="dxa"/>
            <w:noWrap/>
            <w:vAlign w:val="center"/>
            <w:hideMark/>
          </w:tcPr>
          <w:p w14:paraId="4804DE1B"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993" w:type="dxa"/>
            <w:noWrap/>
            <w:vAlign w:val="center"/>
            <w:hideMark/>
          </w:tcPr>
          <w:p w14:paraId="7DC97EFB"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75" w:type="dxa"/>
            <w:noWrap/>
            <w:vAlign w:val="center"/>
            <w:hideMark/>
          </w:tcPr>
          <w:p w14:paraId="361966D5"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76" w:type="dxa"/>
            <w:noWrap/>
            <w:vAlign w:val="center"/>
            <w:hideMark/>
          </w:tcPr>
          <w:p w14:paraId="078AD8C4"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76" w:type="dxa"/>
            <w:noWrap/>
            <w:vAlign w:val="center"/>
            <w:hideMark/>
          </w:tcPr>
          <w:p w14:paraId="74AA9371"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r>
      <w:tr w:rsidR="00222A53" w:rsidRPr="00222A53" w14:paraId="64A1C118" w14:textId="77777777" w:rsidTr="00222A53">
        <w:trPr>
          <w:trHeight w:val="794"/>
        </w:trPr>
        <w:tc>
          <w:tcPr>
            <w:tcW w:w="1488" w:type="dxa"/>
            <w:vAlign w:val="center"/>
            <w:hideMark/>
          </w:tcPr>
          <w:p w14:paraId="51276898" w14:textId="794A9B81" w:rsidR="00222A53" w:rsidRPr="00222A53" w:rsidRDefault="00222A53" w:rsidP="00222A53">
            <w:pPr>
              <w:spacing w:before="120" w:after="120"/>
              <w:rPr>
                <w:rFonts w:ascii="Arial" w:eastAsia="Times New Roman" w:hAnsi="Arial" w:cs="Arial"/>
                <w:color w:val="C00000"/>
                <w:sz w:val="18"/>
                <w:szCs w:val="18"/>
              </w:rPr>
            </w:pPr>
            <w:r w:rsidRPr="00222A53">
              <w:rPr>
                <w:rFonts w:ascii="Arial" w:eastAsia="Times New Roman" w:hAnsi="Arial" w:cs="Arial"/>
                <w:color w:val="C00000"/>
                <w:sz w:val="18"/>
                <w:szCs w:val="18"/>
              </w:rPr>
              <w:t xml:space="preserve">Alfândega da RFB em Vitória </w:t>
            </w:r>
          </w:p>
        </w:tc>
        <w:tc>
          <w:tcPr>
            <w:tcW w:w="1201" w:type="dxa"/>
            <w:noWrap/>
            <w:vAlign w:val="center"/>
            <w:hideMark/>
          </w:tcPr>
          <w:p w14:paraId="6FE460D0" w14:textId="3E0A4B9B" w:rsidR="00222A53" w:rsidRPr="00222A53" w:rsidRDefault="00FE6F88" w:rsidP="00222A53">
            <w:pPr>
              <w:spacing w:before="120" w:after="120"/>
              <w:jc w:val="center"/>
              <w:rPr>
                <w:rFonts w:ascii="Arial" w:eastAsia="Times New Roman" w:hAnsi="Arial" w:cs="Arial"/>
                <w:color w:val="C00000"/>
                <w:sz w:val="18"/>
                <w:szCs w:val="18"/>
              </w:rPr>
            </w:pPr>
            <w:r>
              <w:rPr>
                <w:rFonts w:ascii="Arial" w:eastAsia="Times New Roman" w:hAnsi="Arial" w:cs="Arial"/>
                <w:color w:val="C00000"/>
                <w:sz w:val="18"/>
                <w:szCs w:val="18"/>
              </w:rPr>
              <w:t>5</w:t>
            </w:r>
          </w:p>
        </w:tc>
        <w:tc>
          <w:tcPr>
            <w:tcW w:w="1118" w:type="dxa"/>
            <w:noWrap/>
            <w:vAlign w:val="center"/>
            <w:hideMark/>
          </w:tcPr>
          <w:p w14:paraId="27630459"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91" w:type="dxa"/>
            <w:noWrap/>
            <w:vAlign w:val="center"/>
            <w:hideMark/>
          </w:tcPr>
          <w:p w14:paraId="1CAA9CAE"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993" w:type="dxa"/>
            <w:noWrap/>
            <w:vAlign w:val="center"/>
            <w:hideMark/>
          </w:tcPr>
          <w:p w14:paraId="58498A96"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275" w:type="dxa"/>
            <w:noWrap/>
            <w:vAlign w:val="center"/>
            <w:hideMark/>
          </w:tcPr>
          <w:p w14:paraId="1856925B"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76" w:type="dxa"/>
            <w:noWrap/>
            <w:vAlign w:val="center"/>
            <w:hideMark/>
          </w:tcPr>
          <w:p w14:paraId="4C397C2F"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c>
          <w:tcPr>
            <w:tcW w:w="1276" w:type="dxa"/>
            <w:noWrap/>
            <w:vAlign w:val="center"/>
            <w:hideMark/>
          </w:tcPr>
          <w:p w14:paraId="545DE9B8"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r>
      <w:tr w:rsidR="00222A53" w:rsidRPr="00222A53" w14:paraId="057F4D58" w14:textId="77777777" w:rsidTr="00222A53">
        <w:trPr>
          <w:trHeight w:val="794"/>
        </w:trPr>
        <w:tc>
          <w:tcPr>
            <w:tcW w:w="1488" w:type="dxa"/>
            <w:vAlign w:val="center"/>
            <w:hideMark/>
          </w:tcPr>
          <w:p w14:paraId="2C79ACB5" w14:textId="6D768E97" w:rsidR="00222A53" w:rsidRPr="00222A53" w:rsidRDefault="00222A53" w:rsidP="00222A53">
            <w:pPr>
              <w:spacing w:before="120" w:after="120"/>
              <w:rPr>
                <w:rFonts w:ascii="Arial" w:eastAsia="Times New Roman" w:hAnsi="Arial" w:cs="Arial"/>
                <w:color w:val="C00000"/>
                <w:sz w:val="18"/>
                <w:szCs w:val="18"/>
              </w:rPr>
            </w:pPr>
            <w:r w:rsidRPr="00222A53">
              <w:rPr>
                <w:rFonts w:ascii="Arial" w:eastAsia="Times New Roman" w:hAnsi="Arial" w:cs="Arial"/>
                <w:color w:val="C00000"/>
                <w:sz w:val="18"/>
                <w:szCs w:val="18"/>
              </w:rPr>
              <w:t>Delegacia da RFB em Vitória</w:t>
            </w:r>
          </w:p>
        </w:tc>
        <w:tc>
          <w:tcPr>
            <w:tcW w:w="1201" w:type="dxa"/>
            <w:noWrap/>
            <w:vAlign w:val="center"/>
            <w:hideMark/>
          </w:tcPr>
          <w:p w14:paraId="52E36050"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5</w:t>
            </w:r>
          </w:p>
        </w:tc>
        <w:tc>
          <w:tcPr>
            <w:tcW w:w="1118" w:type="dxa"/>
            <w:noWrap/>
            <w:vAlign w:val="center"/>
            <w:hideMark/>
          </w:tcPr>
          <w:p w14:paraId="77F2BE9E"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291" w:type="dxa"/>
            <w:noWrap/>
            <w:vAlign w:val="center"/>
            <w:hideMark/>
          </w:tcPr>
          <w:p w14:paraId="3687A045"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993" w:type="dxa"/>
            <w:noWrap/>
            <w:vAlign w:val="center"/>
            <w:hideMark/>
          </w:tcPr>
          <w:p w14:paraId="0C1C4E10"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275" w:type="dxa"/>
            <w:noWrap/>
            <w:vAlign w:val="center"/>
            <w:hideMark/>
          </w:tcPr>
          <w:p w14:paraId="34EB6ADE"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c>
          <w:tcPr>
            <w:tcW w:w="1276" w:type="dxa"/>
            <w:noWrap/>
            <w:vAlign w:val="center"/>
            <w:hideMark/>
          </w:tcPr>
          <w:p w14:paraId="466FA32F"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276" w:type="dxa"/>
            <w:noWrap/>
            <w:vAlign w:val="center"/>
            <w:hideMark/>
          </w:tcPr>
          <w:p w14:paraId="43D4286D" w14:textId="77777777" w:rsidR="00222A53" w:rsidRPr="00222A53" w:rsidRDefault="00222A53" w:rsidP="00222A53">
            <w:pPr>
              <w:spacing w:before="120" w:after="120"/>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r>
      <w:tr w:rsidR="00222A53" w:rsidRPr="00222A53" w14:paraId="73E4F1CB" w14:textId="77777777" w:rsidTr="00222A53">
        <w:trPr>
          <w:trHeight w:val="567"/>
        </w:trPr>
        <w:tc>
          <w:tcPr>
            <w:tcW w:w="1488" w:type="dxa"/>
            <w:vMerge w:val="restart"/>
            <w:vAlign w:val="center"/>
            <w:hideMark/>
          </w:tcPr>
          <w:p w14:paraId="7FC6E907"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TOTAL</w:t>
            </w:r>
          </w:p>
        </w:tc>
        <w:tc>
          <w:tcPr>
            <w:tcW w:w="1201" w:type="dxa"/>
            <w:noWrap/>
            <w:vAlign w:val="center"/>
            <w:hideMark/>
          </w:tcPr>
          <w:p w14:paraId="0CE6BD5D" w14:textId="2BB65934" w:rsidR="00222A53" w:rsidRPr="00222A53" w:rsidRDefault="00FE6F88" w:rsidP="00222A53">
            <w:pPr>
              <w:spacing w:before="120" w:after="120"/>
              <w:jc w:val="center"/>
              <w:rPr>
                <w:rFonts w:ascii="Arial" w:eastAsia="Times New Roman" w:hAnsi="Arial" w:cs="Arial"/>
                <w:b/>
                <w:bCs/>
                <w:color w:val="C00000"/>
                <w:sz w:val="18"/>
                <w:szCs w:val="18"/>
              </w:rPr>
            </w:pPr>
            <w:r>
              <w:rPr>
                <w:rFonts w:ascii="Arial" w:eastAsia="Times New Roman" w:hAnsi="Arial" w:cs="Arial"/>
                <w:b/>
                <w:bCs/>
                <w:color w:val="C00000"/>
                <w:sz w:val="18"/>
                <w:szCs w:val="18"/>
              </w:rPr>
              <w:t>10</w:t>
            </w:r>
          </w:p>
        </w:tc>
        <w:tc>
          <w:tcPr>
            <w:tcW w:w="1118" w:type="dxa"/>
            <w:noWrap/>
            <w:vAlign w:val="center"/>
            <w:hideMark/>
          </w:tcPr>
          <w:p w14:paraId="0AFB4A2B"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1</w:t>
            </w:r>
          </w:p>
        </w:tc>
        <w:tc>
          <w:tcPr>
            <w:tcW w:w="1291" w:type="dxa"/>
            <w:noWrap/>
            <w:vAlign w:val="center"/>
            <w:hideMark/>
          </w:tcPr>
          <w:p w14:paraId="6558FBA1"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p>
        </w:tc>
        <w:tc>
          <w:tcPr>
            <w:tcW w:w="993" w:type="dxa"/>
            <w:noWrap/>
            <w:vAlign w:val="center"/>
            <w:hideMark/>
          </w:tcPr>
          <w:p w14:paraId="21BA4F8B"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p>
        </w:tc>
        <w:tc>
          <w:tcPr>
            <w:tcW w:w="1275" w:type="dxa"/>
            <w:noWrap/>
            <w:vAlign w:val="center"/>
            <w:hideMark/>
          </w:tcPr>
          <w:p w14:paraId="038A4B3C"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p>
        </w:tc>
        <w:tc>
          <w:tcPr>
            <w:tcW w:w="1276" w:type="dxa"/>
            <w:noWrap/>
            <w:vAlign w:val="center"/>
            <w:hideMark/>
          </w:tcPr>
          <w:p w14:paraId="6B74F810"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p>
        </w:tc>
        <w:tc>
          <w:tcPr>
            <w:tcW w:w="1276" w:type="dxa"/>
            <w:noWrap/>
            <w:vAlign w:val="center"/>
            <w:hideMark/>
          </w:tcPr>
          <w:p w14:paraId="015D71A8" w14:textId="77777777"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4</w:t>
            </w:r>
          </w:p>
        </w:tc>
      </w:tr>
      <w:tr w:rsidR="00222A53" w:rsidRPr="00222A53" w14:paraId="4006A491" w14:textId="77777777" w:rsidTr="000129A4">
        <w:trPr>
          <w:trHeight w:val="567"/>
        </w:trPr>
        <w:tc>
          <w:tcPr>
            <w:tcW w:w="1488" w:type="dxa"/>
            <w:vMerge/>
            <w:vAlign w:val="center"/>
          </w:tcPr>
          <w:p w14:paraId="5B290866" w14:textId="77777777" w:rsidR="00222A53" w:rsidRPr="00222A53" w:rsidRDefault="00222A53" w:rsidP="00222A53">
            <w:pPr>
              <w:spacing w:before="120" w:after="120"/>
              <w:jc w:val="center"/>
              <w:rPr>
                <w:rFonts w:ascii="Arial" w:eastAsia="Times New Roman" w:hAnsi="Arial" w:cs="Arial"/>
                <w:b/>
                <w:bCs/>
                <w:color w:val="C00000"/>
                <w:sz w:val="18"/>
                <w:szCs w:val="18"/>
              </w:rPr>
            </w:pPr>
          </w:p>
        </w:tc>
        <w:tc>
          <w:tcPr>
            <w:tcW w:w="8430" w:type="dxa"/>
            <w:gridSpan w:val="7"/>
            <w:noWrap/>
            <w:vAlign w:val="center"/>
          </w:tcPr>
          <w:p w14:paraId="72FF1CF4" w14:textId="561E8370" w:rsidR="00222A53" w:rsidRPr="00222A53" w:rsidRDefault="00222A53" w:rsidP="00222A53">
            <w:pPr>
              <w:spacing w:before="120" w:after="120"/>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r w:rsidR="00FE6F88">
              <w:rPr>
                <w:rFonts w:ascii="Arial" w:eastAsia="Times New Roman" w:hAnsi="Arial" w:cs="Arial"/>
                <w:b/>
                <w:bCs/>
                <w:color w:val="C00000"/>
                <w:sz w:val="18"/>
                <w:szCs w:val="18"/>
              </w:rPr>
              <w:t>3</w:t>
            </w:r>
            <w:r w:rsidRPr="00222A53">
              <w:rPr>
                <w:rFonts w:ascii="Arial" w:eastAsia="Times New Roman" w:hAnsi="Arial" w:cs="Arial"/>
                <w:b/>
                <w:bCs/>
                <w:color w:val="C00000"/>
                <w:sz w:val="18"/>
                <w:szCs w:val="18"/>
              </w:rPr>
              <w:t xml:space="preserve"> postos</w:t>
            </w:r>
          </w:p>
        </w:tc>
      </w:tr>
    </w:tbl>
    <w:p w14:paraId="4C428F69" w14:textId="77777777" w:rsidR="002F3967" w:rsidRDefault="002F3967" w:rsidP="002F3967">
      <w:pPr>
        <w:pStyle w:val="Nivel2"/>
        <w:numPr>
          <w:ilvl w:val="0"/>
          <w:numId w:val="0"/>
        </w:numPr>
      </w:pPr>
    </w:p>
    <w:tbl>
      <w:tblPr>
        <w:tblW w:w="9918"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CellMar>
          <w:left w:w="70" w:type="dxa"/>
          <w:right w:w="70" w:type="dxa"/>
        </w:tblCellMar>
        <w:tblLook w:val="04A0" w:firstRow="1" w:lastRow="0" w:firstColumn="1" w:lastColumn="0" w:noHBand="0" w:noVBand="1"/>
      </w:tblPr>
      <w:tblGrid>
        <w:gridCol w:w="1903"/>
        <w:gridCol w:w="1231"/>
        <w:gridCol w:w="1472"/>
        <w:gridCol w:w="991"/>
        <w:gridCol w:w="1309"/>
        <w:gridCol w:w="1329"/>
        <w:gridCol w:w="1683"/>
      </w:tblGrid>
      <w:tr w:rsidR="00222A53" w:rsidRPr="00222A53" w14:paraId="1F0EF6D6" w14:textId="77777777" w:rsidTr="00B32E9E">
        <w:trPr>
          <w:trHeight w:val="567"/>
        </w:trPr>
        <w:tc>
          <w:tcPr>
            <w:tcW w:w="9918" w:type="dxa"/>
            <w:gridSpan w:val="7"/>
            <w:shd w:val="clear" w:color="auto" w:fill="DBDBDB" w:themeFill="accent3" w:themeFillTint="66"/>
            <w:vAlign w:val="center"/>
          </w:tcPr>
          <w:p w14:paraId="61E81232" w14:textId="638D6E4F"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ITEM 2</w:t>
            </w:r>
          </w:p>
        </w:tc>
      </w:tr>
      <w:tr w:rsidR="002F3967" w:rsidRPr="00222A53" w14:paraId="1DE87F1E" w14:textId="77777777" w:rsidTr="00222A53">
        <w:trPr>
          <w:trHeight w:val="567"/>
        </w:trPr>
        <w:tc>
          <w:tcPr>
            <w:tcW w:w="1903" w:type="dxa"/>
            <w:vMerge w:val="restart"/>
            <w:shd w:val="clear" w:color="auto" w:fill="DBDBDB" w:themeFill="accent3" w:themeFillTint="66"/>
            <w:vAlign w:val="center"/>
            <w:hideMark/>
          </w:tcPr>
          <w:p w14:paraId="3CF956A4"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Unidade Administrativa</w:t>
            </w:r>
          </w:p>
        </w:tc>
        <w:tc>
          <w:tcPr>
            <w:tcW w:w="1231" w:type="dxa"/>
            <w:vMerge w:val="restart"/>
            <w:shd w:val="clear" w:color="auto" w:fill="EDEDED" w:themeFill="accent3" w:themeFillTint="33"/>
            <w:vAlign w:val="center"/>
            <w:hideMark/>
          </w:tcPr>
          <w:p w14:paraId="447DAFFD"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Auxiliar de Escritório</w:t>
            </w:r>
          </w:p>
        </w:tc>
        <w:tc>
          <w:tcPr>
            <w:tcW w:w="1472" w:type="dxa"/>
            <w:vMerge w:val="restart"/>
            <w:shd w:val="clear" w:color="auto" w:fill="EDEDED" w:themeFill="accent3" w:themeFillTint="33"/>
            <w:vAlign w:val="center"/>
            <w:hideMark/>
          </w:tcPr>
          <w:p w14:paraId="24D551A8"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Auxiliar de Almoxarifado</w:t>
            </w:r>
          </w:p>
        </w:tc>
        <w:tc>
          <w:tcPr>
            <w:tcW w:w="991" w:type="dxa"/>
            <w:vMerge w:val="restart"/>
            <w:shd w:val="clear" w:color="auto" w:fill="EDEDED" w:themeFill="accent3" w:themeFillTint="33"/>
            <w:vAlign w:val="center"/>
            <w:hideMark/>
          </w:tcPr>
          <w:p w14:paraId="26AA5E38"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Copeira</w:t>
            </w:r>
          </w:p>
        </w:tc>
        <w:tc>
          <w:tcPr>
            <w:tcW w:w="1309" w:type="dxa"/>
            <w:vMerge w:val="restart"/>
            <w:shd w:val="clear" w:color="auto" w:fill="EDEDED" w:themeFill="accent3" w:themeFillTint="33"/>
            <w:vAlign w:val="center"/>
            <w:hideMark/>
          </w:tcPr>
          <w:p w14:paraId="70ED490E"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Carregador</w:t>
            </w:r>
          </w:p>
        </w:tc>
        <w:tc>
          <w:tcPr>
            <w:tcW w:w="1329" w:type="dxa"/>
            <w:vMerge w:val="restart"/>
            <w:shd w:val="clear" w:color="auto" w:fill="EDEDED" w:themeFill="accent3" w:themeFillTint="33"/>
            <w:vAlign w:val="center"/>
            <w:hideMark/>
          </w:tcPr>
          <w:p w14:paraId="5A189F90"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Motorista Categoria B</w:t>
            </w:r>
          </w:p>
        </w:tc>
        <w:tc>
          <w:tcPr>
            <w:tcW w:w="1683" w:type="dxa"/>
            <w:vMerge w:val="restart"/>
            <w:shd w:val="clear" w:color="auto" w:fill="EDEDED" w:themeFill="accent3" w:themeFillTint="33"/>
            <w:vAlign w:val="center"/>
            <w:hideMark/>
          </w:tcPr>
          <w:p w14:paraId="7DAE2C5A" w14:textId="77777777" w:rsidR="002F3967" w:rsidRPr="00222A53" w:rsidRDefault="002F3967"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Motorista Categoria D</w:t>
            </w:r>
          </w:p>
        </w:tc>
      </w:tr>
      <w:tr w:rsidR="002F3967" w:rsidRPr="00222A53" w14:paraId="52413DF3" w14:textId="77777777" w:rsidTr="00222A53">
        <w:trPr>
          <w:trHeight w:val="368"/>
        </w:trPr>
        <w:tc>
          <w:tcPr>
            <w:tcW w:w="1903" w:type="dxa"/>
            <w:vMerge/>
            <w:shd w:val="clear" w:color="auto" w:fill="DBDBDB" w:themeFill="accent3" w:themeFillTint="66"/>
            <w:vAlign w:val="center"/>
            <w:hideMark/>
          </w:tcPr>
          <w:p w14:paraId="7B6176A4" w14:textId="77777777" w:rsidR="002F3967" w:rsidRPr="00222A53" w:rsidRDefault="002F3967" w:rsidP="005B3978">
            <w:pPr>
              <w:rPr>
                <w:rFonts w:ascii="Arial" w:eastAsia="Times New Roman" w:hAnsi="Arial" w:cs="Arial"/>
                <w:b/>
                <w:bCs/>
                <w:color w:val="C00000"/>
                <w:sz w:val="18"/>
                <w:szCs w:val="18"/>
              </w:rPr>
            </w:pPr>
          </w:p>
        </w:tc>
        <w:tc>
          <w:tcPr>
            <w:tcW w:w="1231" w:type="dxa"/>
            <w:vMerge/>
            <w:shd w:val="clear" w:color="auto" w:fill="EDEDED" w:themeFill="accent3" w:themeFillTint="33"/>
            <w:vAlign w:val="center"/>
            <w:hideMark/>
          </w:tcPr>
          <w:p w14:paraId="65115C20" w14:textId="77777777" w:rsidR="002F3967" w:rsidRPr="00222A53" w:rsidRDefault="002F3967" w:rsidP="005B3978">
            <w:pPr>
              <w:rPr>
                <w:rFonts w:ascii="Arial" w:eastAsia="Times New Roman" w:hAnsi="Arial" w:cs="Arial"/>
                <w:b/>
                <w:bCs/>
                <w:color w:val="C00000"/>
                <w:sz w:val="18"/>
                <w:szCs w:val="18"/>
              </w:rPr>
            </w:pPr>
          </w:p>
        </w:tc>
        <w:tc>
          <w:tcPr>
            <w:tcW w:w="1472" w:type="dxa"/>
            <w:vMerge/>
            <w:shd w:val="clear" w:color="auto" w:fill="EDEDED" w:themeFill="accent3" w:themeFillTint="33"/>
            <w:vAlign w:val="center"/>
            <w:hideMark/>
          </w:tcPr>
          <w:p w14:paraId="66081CDA" w14:textId="77777777" w:rsidR="002F3967" w:rsidRPr="00222A53" w:rsidRDefault="002F3967" w:rsidP="005B3978">
            <w:pPr>
              <w:rPr>
                <w:rFonts w:ascii="Arial" w:eastAsia="Times New Roman" w:hAnsi="Arial" w:cs="Arial"/>
                <w:b/>
                <w:bCs/>
                <w:color w:val="C00000"/>
                <w:sz w:val="18"/>
                <w:szCs w:val="18"/>
              </w:rPr>
            </w:pPr>
          </w:p>
        </w:tc>
        <w:tc>
          <w:tcPr>
            <w:tcW w:w="991" w:type="dxa"/>
            <w:vMerge/>
            <w:shd w:val="clear" w:color="auto" w:fill="EDEDED" w:themeFill="accent3" w:themeFillTint="33"/>
            <w:vAlign w:val="center"/>
            <w:hideMark/>
          </w:tcPr>
          <w:p w14:paraId="6047C03E" w14:textId="77777777" w:rsidR="002F3967" w:rsidRPr="00222A53" w:rsidRDefault="002F3967" w:rsidP="005B3978">
            <w:pPr>
              <w:rPr>
                <w:rFonts w:ascii="Arial" w:eastAsia="Times New Roman" w:hAnsi="Arial" w:cs="Arial"/>
                <w:b/>
                <w:bCs/>
                <w:color w:val="C00000"/>
                <w:sz w:val="18"/>
                <w:szCs w:val="18"/>
              </w:rPr>
            </w:pPr>
          </w:p>
        </w:tc>
        <w:tc>
          <w:tcPr>
            <w:tcW w:w="1309" w:type="dxa"/>
            <w:vMerge/>
            <w:shd w:val="clear" w:color="auto" w:fill="EDEDED" w:themeFill="accent3" w:themeFillTint="33"/>
            <w:vAlign w:val="center"/>
            <w:hideMark/>
          </w:tcPr>
          <w:p w14:paraId="3BA6FDB0" w14:textId="77777777" w:rsidR="002F3967" w:rsidRPr="00222A53" w:rsidRDefault="002F3967" w:rsidP="005B3978">
            <w:pPr>
              <w:rPr>
                <w:rFonts w:ascii="Arial" w:eastAsia="Times New Roman" w:hAnsi="Arial" w:cs="Arial"/>
                <w:b/>
                <w:bCs/>
                <w:color w:val="C00000"/>
                <w:sz w:val="18"/>
                <w:szCs w:val="18"/>
              </w:rPr>
            </w:pPr>
          </w:p>
        </w:tc>
        <w:tc>
          <w:tcPr>
            <w:tcW w:w="1329" w:type="dxa"/>
            <w:vMerge/>
            <w:shd w:val="clear" w:color="auto" w:fill="EDEDED" w:themeFill="accent3" w:themeFillTint="33"/>
            <w:vAlign w:val="center"/>
            <w:hideMark/>
          </w:tcPr>
          <w:p w14:paraId="105F29C0" w14:textId="77777777" w:rsidR="002F3967" w:rsidRPr="00222A53" w:rsidRDefault="002F3967" w:rsidP="005B3978">
            <w:pPr>
              <w:rPr>
                <w:rFonts w:ascii="Arial" w:eastAsia="Times New Roman" w:hAnsi="Arial" w:cs="Arial"/>
                <w:b/>
                <w:bCs/>
                <w:color w:val="C00000"/>
                <w:sz w:val="18"/>
                <w:szCs w:val="18"/>
              </w:rPr>
            </w:pPr>
          </w:p>
        </w:tc>
        <w:tc>
          <w:tcPr>
            <w:tcW w:w="1683" w:type="dxa"/>
            <w:vMerge/>
            <w:shd w:val="clear" w:color="auto" w:fill="EDEDED" w:themeFill="accent3" w:themeFillTint="33"/>
            <w:vAlign w:val="center"/>
            <w:hideMark/>
          </w:tcPr>
          <w:p w14:paraId="2DD151F0" w14:textId="77777777" w:rsidR="002F3967" w:rsidRPr="00222A53" w:rsidRDefault="002F3967" w:rsidP="005B3978">
            <w:pPr>
              <w:rPr>
                <w:rFonts w:ascii="Arial" w:eastAsia="Times New Roman" w:hAnsi="Arial" w:cs="Arial"/>
                <w:b/>
                <w:bCs/>
                <w:color w:val="C00000"/>
                <w:sz w:val="18"/>
                <w:szCs w:val="18"/>
              </w:rPr>
            </w:pPr>
          </w:p>
        </w:tc>
      </w:tr>
      <w:tr w:rsidR="002F3967" w:rsidRPr="00222A53" w14:paraId="74C132EB" w14:textId="77777777" w:rsidTr="00222A53">
        <w:trPr>
          <w:trHeight w:val="794"/>
        </w:trPr>
        <w:tc>
          <w:tcPr>
            <w:tcW w:w="1903" w:type="dxa"/>
            <w:vAlign w:val="center"/>
            <w:hideMark/>
          </w:tcPr>
          <w:p w14:paraId="2BF28458" w14:textId="001F4D31" w:rsidR="002F3967" w:rsidRPr="00222A53" w:rsidRDefault="002F3967" w:rsidP="005B3978">
            <w:pPr>
              <w:rPr>
                <w:rFonts w:ascii="Arial" w:eastAsia="Times New Roman" w:hAnsi="Arial" w:cs="Arial"/>
                <w:color w:val="C00000"/>
                <w:sz w:val="18"/>
                <w:szCs w:val="18"/>
              </w:rPr>
            </w:pPr>
            <w:r w:rsidRPr="00222A53">
              <w:rPr>
                <w:rFonts w:ascii="Arial" w:eastAsia="Times New Roman" w:hAnsi="Arial" w:cs="Arial"/>
                <w:color w:val="C00000"/>
                <w:sz w:val="18"/>
                <w:szCs w:val="18"/>
              </w:rPr>
              <w:t>Delegacia da RFB em Niterói</w:t>
            </w:r>
          </w:p>
        </w:tc>
        <w:tc>
          <w:tcPr>
            <w:tcW w:w="1231" w:type="dxa"/>
            <w:noWrap/>
            <w:vAlign w:val="center"/>
            <w:hideMark/>
          </w:tcPr>
          <w:p w14:paraId="11CC017B"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6</w:t>
            </w:r>
          </w:p>
        </w:tc>
        <w:tc>
          <w:tcPr>
            <w:tcW w:w="1472" w:type="dxa"/>
            <w:noWrap/>
            <w:vAlign w:val="center"/>
            <w:hideMark/>
          </w:tcPr>
          <w:p w14:paraId="5A619988"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991" w:type="dxa"/>
            <w:noWrap/>
            <w:vAlign w:val="center"/>
            <w:hideMark/>
          </w:tcPr>
          <w:p w14:paraId="6D4BEC0B"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309" w:type="dxa"/>
            <w:noWrap/>
            <w:vAlign w:val="center"/>
            <w:hideMark/>
          </w:tcPr>
          <w:p w14:paraId="14AB4295"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c>
          <w:tcPr>
            <w:tcW w:w="1329" w:type="dxa"/>
            <w:noWrap/>
            <w:vAlign w:val="center"/>
            <w:hideMark/>
          </w:tcPr>
          <w:p w14:paraId="092606DA"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683" w:type="dxa"/>
            <w:noWrap/>
            <w:vAlign w:val="center"/>
            <w:hideMark/>
          </w:tcPr>
          <w:p w14:paraId="12E19FEE"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r>
      <w:tr w:rsidR="002F3967" w:rsidRPr="00222A53" w14:paraId="2348525B" w14:textId="77777777" w:rsidTr="00222A53">
        <w:trPr>
          <w:trHeight w:val="794"/>
        </w:trPr>
        <w:tc>
          <w:tcPr>
            <w:tcW w:w="1903" w:type="dxa"/>
            <w:vAlign w:val="center"/>
            <w:hideMark/>
          </w:tcPr>
          <w:p w14:paraId="32CB49D3" w14:textId="4BE10147" w:rsidR="002F3967" w:rsidRPr="00222A53" w:rsidRDefault="002F3967" w:rsidP="005B3978">
            <w:pPr>
              <w:rPr>
                <w:rFonts w:ascii="Arial" w:eastAsia="Times New Roman" w:hAnsi="Arial" w:cs="Arial"/>
                <w:color w:val="C00000"/>
                <w:sz w:val="18"/>
                <w:szCs w:val="18"/>
              </w:rPr>
            </w:pPr>
            <w:r w:rsidRPr="00222A53">
              <w:rPr>
                <w:rFonts w:ascii="Arial" w:eastAsia="Times New Roman" w:hAnsi="Arial" w:cs="Arial"/>
                <w:color w:val="C00000"/>
                <w:sz w:val="18"/>
                <w:szCs w:val="18"/>
              </w:rPr>
              <w:t xml:space="preserve">Inspetoria da RFB em Campos dos Goitacazes </w:t>
            </w:r>
          </w:p>
        </w:tc>
        <w:tc>
          <w:tcPr>
            <w:tcW w:w="1231" w:type="dxa"/>
            <w:noWrap/>
            <w:vAlign w:val="center"/>
            <w:hideMark/>
          </w:tcPr>
          <w:p w14:paraId="3BDBDF39"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3</w:t>
            </w:r>
          </w:p>
        </w:tc>
        <w:tc>
          <w:tcPr>
            <w:tcW w:w="1472" w:type="dxa"/>
            <w:noWrap/>
            <w:vAlign w:val="center"/>
            <w:hideMark/>
          </w:tcPr>
          <w:p w14:paraId="7D0F50B1"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991" w:type="dxa"/>
            <w:noWrap/>
            <w:vAlign w:val="center"/>
            <w:hideMark/>
          </w:tcPr>
          <w:p w14:paraId="4F977EFA"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309" w:type="dxa"/>
            <w:noWrap/>
            <w:vAlign w:val="center"/>
            <w:hideMark/>
          </w:tcPr>
          <w:p w14:paraId="01EF0D39"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c>
          <w:tcPr>
            <w:tcW w:w="1329" w:type="dxa"/>
            <w:noWrap/>
            <w:vAlign w:val="center"/>
            <w:hideMark/>
          </w:tcPr>
          <w:p w14:paraId="4ADAF35C"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1683" w:type="dxa"/>
            <w:noWrap/>
            <w:vAlign w:val="center"/>
            <w:hideMark/>
          </w:tcPr>
          <w:p w14:paraId="4CB6FE58"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r>
      <w:tr w:rsidR="002F3967" w:rsidRPr="00222A53" w14:paraId="317572F0" w14:textId="77777777" w:rsidTr="00222A53">
        <w:trPr>
          <w:trHeight w:val="794"/>
        </w:trPr>
        <w:tc>
          <w:tcPr>
            <w:tcW w:w="1903" w:type="dxa"/>
            <w:vAlign w:val="center"/>
            <w:hideMark/>
          </w:tcPr>
          <w:p w14:paraId="288C457A" w14:textId="75AA280B" w:rsidR="002F3967" w:rsidRPr="00222A53" w:rsidRDefault="002F3967" w:rsidP="005B3978">
            <w:pPr>
              <w:rPr>
                <w:rFonts w:ascii="Arial" w:eastAsia="Times New Roman" w:hAnsi="Arial" w:cs="Arial"/>
                <w:color w:val="C00000"/>
                <w:sz w:val="18"/>
                <w:szCs w:val="18"/>
              </w:rPr>
            </w:pPr>
            <w:r w:rsidRPr="00222A53">
              <w:rPr>
                <w:rFonts w:ascii="Arial" w:eastAsia="Times New Roman" w:hAnsi="Arial" w:cs="Arial"/>
                <w:color w:val="C00000"/>
                <w:sz w:val="18"/>
                <w:szCs w:val="18"/>
              </w:rPr>
              <w:t>Inspetoria da RFB em Macaé</w:t>
            </w:r>
          </w:p>
        </w:tc>
        <w:tc>
          <w:tcPr>
            <w:tcW w:w="1231" w:type="dxa"/>
            <w:noWrap/>
            <w:vAlign w:val="center"/>
            <w:hideMark/>
          </w:tcPr>
          <w:p w14:paraId="285219AF"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2</w:t>
            </w:r>
          </w:p>
        </w:tc>
        <w:tc>
          <w:tcPr>
            <w:tcW w:w="1472" w:type="dxa"/>
            <w:noWrap/>
            <w:vAlign w:val="center"/>
            <w:hideMark/>
          </w:tcPr>
          <w:p w14:paraId="70B02989"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c>
          <w:tcPr>
            <w:tcW w:w="991" w:type="dxa"/>
            <w:noWrap/>
            <w:vAlign w:val="center"/>
            <w:hideMark/>
          </w:tcPr>
          <w:p w14:paraId="31365A3E"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309" w:type="dxa"/>
            <w:noWrap/>
            <w:vAlign w:val="center"/>
            <w:hideMark/>
          </w:tcPr>
          <w:p w14:paraId="0D30BE8A"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329" w:type="dxa"/>
            <w:noWrap/>
            <w:vAlign w:val="center"/>
            <w:hideMark/>
          </w:tcPr>
          <w:p w14:paraId="220A6896"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1</w:t>
            </w:r>
          </w:p>
        </w:tc>
        <w:tc>
          <w:tcPr>
            <w:tcW w:w="1683" w:type="dxa"/>
            <w:noWrap/>
            <w:vAlign w:val="center"/>
            <w:hideMark/>
          </w:tcPr>
          <w:p w14:paraId="045AFBAB" w14:textId="77777777" w:rsidR="002F3967" w:rsidRPr="00222A53" w:rsidRDefault="002F3967" w:rsidP="005B3978">
            <w:pPr>
              <w:jc w:val="center"/>
              <w:rPr>
                <w:rFonts w:ascii="Arial" w:eastAsia="Times New Roman" w:hAnsi="Arial" w:cs="Arial"/>
                <w:color w:val="C00000"/>
                <w:sz w:val="18"/>
                <w:szCs w:val="18"/>
              </w:rPr>
            </w:pPr>
            <w:r w:rsidRPr="00222A53">
              <w:rPr>
                <w:rFonts w:ascii="Arial" w:eastAsia="Times New Roman" w:hAnsi="Arial" w:cs="Arial"/>
                <w:color w:val="C00000"/>
                <w:sz w:val="18"/>
                <w:szCs w:val="18"/>
              </w:rPr>
              <w:t>0</w:t>
            </w:r>
          </w:p>
        </w:tc>
      </w:tr>
      <w:tr w:rsidR="00222A53" w:rsidRPr="00222A53" w14:paraId="2C61890F" w14:textId="77777777" w:rsidTr="00222A53">
        <w:trPr>
          <w:trHeight w:val="567"/>
        </w:trPr>
        <w:tc>
          <w:tcPr>
            <w:tcW w:w="1903" w:type="dxa"/>
            <w:vMerge w:val="restart"/>
            <w:vAlign w:val="center"/>
            <w:hideMark/>
          </w:tcPr>
          <w:p w14:paraId="01C73449"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TOTAL</w:t>
            </w:r>
          </w:p>
        </w:tc>
        <w:tc>
          <w:tcPr>
            <w:tcW w:w="1231" w:type="dxa"/>
            <w:noWrap/>
            <w:vAlign w:val="center"/>
            <w:hideMark/>
          </w:tcPr>
          <w:p w14:paraId="522D98DA"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11</w:t>
            </w:r>
          </w:p>
        </w:tc>
        <w:tc>
          <w:tcPr>
            <w:tcW w:w="1472" w:type="dxa"/>
            <w:noWrap/>
            <w:vAlign w:val="center"/>
            <w:hideMark/>
          </w:tcPr>
          <w:p w14:paraId="3A4DD637"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1</w:t>
            </w:r>
          </w:p>
        </w:tc>
        <w:tc>
          <w:tcPr>
            <w:tcW w:w="991" w:type="dxa"/>
            <w:noWrap/>
            <w:vAlign w:val="center"/>
            <w:hideMark/>
          </w:tcPr>
          <w:p w14:paraId="571FBF7D"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3</w:t>
            </w:r>
          </w:p>
        </w:tc>
        <w:tc>
          <w:tcPr>
            <w:tcW w:w="1309" w:type="dxa"/>
            <w:noWrap/>
            <w:vAlign w:val="center"/>
            <w:hideMark/>
          </w:tcPr>
          <w:p w14:paraId="7802117F"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5</w:t>
            </w:r>
          </w:p>
        </w:tc>
        <w:tc>
          <w:tcPr>
            <w:tcW w:w="1329" w:type="dxa"/>
            <w:noWrap/>
            <w:vAlign w:val="center"/>
            <w:hideMark/>
          </w:tcPr>
          <w:p w14:paraId="02663558"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w:t>
            </w:r>
          </w:p>
        </w:tc>
        <w:tc>
          <w:tcPr>
            <w:tcW w:w="1683" w:type="dxa"/>
            <w:noWrap/>
            <w:vAlign w:val="center"/>
            <w:hideMark/>
          </w:tcPr>
          <w:p w14:paraId="26191C5B" w14:textId="77777777"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3</w:t>
            </w:r>
          </w:p>
        </w:tc>
      </w:tr>
      <w:tr w:rsidR="00222A53" w:rsidRPr="00222A53" w14:paraId="2637B12B" w14:textId="77777777" w:rsidTr="008B6CB7">
        <w:trPr>
          <w:trHeight w:val="567"/>
        </w:trPr>
        <w:tc>
          <w:tcPr>
            <w:tcW w:w="1903" w:type="dxa"/>
            <w:vMerge/>
            <w:vAlign w:val="center"/>
          </w:tcPr>
          <w:p w14:paraId="5FDBF8BA" w14:textId="77777777" w:rsidR="00222A53" w:rsidRPr="00222A53" w:rsidRDefault="00222A53" w:rsidP="005B3978">
            <w:pPr>
              <w:jc w:val="center"/>
              <w:rPr>
                <w:rFonts w:ascii="Arial" w:eastAsia="Times New Roman" w:hAnsi="Arial" w:cs="Arial"/>
                <w:b/>
                <w:bCs/>
                <w:color w:val="C00000"/>
                <w:sz w:val="18"/>
                <w:szCs w:val="18"/>
              </w:rPr>
            </w:pPr>
          </w:p>
        </w:tc>
        <w:tc>
          <w:tcPr>
            <w:tcW w:w="8015" w:type="dxa"/>
            <w:gridSpan w:val="6"/>
            <w:noWrap/>
            <w:vAlign w:val="center"/>
          </w:tcPr>
          <w:p w14:paraId="792BF3DF" w14:textId="748EE784" w:rsidR="00222A53" w:rsidRPr="00222A53" w:rsidRDefault="00222A53" w:rsidP="005B3978">
            <w:pPr>
              <w:jc w:val="center"/>
              <w:rPr>
                <w:rFonts w:ascii="Arial" w:eastAsia="Times New Roman" w:hAnsi="Arial" w:cs="Arial"/>
                <w:b/>
                <w:bCs/>
                <w:color w:val="C00000"/>
                <w:sz w:val="18"/>
                <w:szCs w:val="18"/>
              </w:rPr>
            </w:pPr>
            <w:r w:rsidRPr="00222A53">
              <w:rPr>
                <w:rFonts w:ascii="Arial" w:eastAsia="Times New Roman" w:hAnsi="Arial" w:cs="Arial"/>
                <w:b/>
                <w:bCs/>
                <w:color w:val="C00000"/>
                <w:sz w:val="18"/>
                <w:szCs w:val="18"/>
              </w:rPr>
              <w:t>25 postos</w:t>
            </w:r>
          </w:p>
        </w:tc>
      </w:tr>
    </w:tbl>
    <w:p w14:paraId="2536297B" w14:textId="688B01CD" w:rsidR="0095650E" w:rsidRDefault="0095650E" w:rsidP="001276B2">
      <w:pPr>
        <w:pStyle w:val="Nivel2"/>
        <w:ind w:left="0" w:firstLine="0"/>
      </w:pPr>
      <w:r w:rsidRPr="004827F2">
        <w:lastRenderedPageBreak/>
        <w:t xml:space="preserve">Vinculam </w:t>
      </w:r>
      <w:r w:rsidRPr="004E64AA">
        <w:t>esta</w:t>
      </w:r>
      <w:r w:rsidRPr="004827F2">
        <w:t xml:space="preserve"> contratação, independentemente de transcrição:</w:t>
      </w:r>
    </w:p>
    <w:p w14:paraId="2FF17C30" w14:textId="134CB11B" w:rsidR="0095650E" w:rsidRDefault="0095650E" w:rsidP="001276B2">
      <w:pPr>
        <w:pStyle w:val="Nivel3"/>
        <w:ind w:left="709" w:firstLine="0"/>
      </w:pPr>
      <w:r w:rsidRPr="004827F2">
        <w:t xml:space="preserve">O </w:t>
      </w:r>
      <w:r w:rsidRPr="004E64AA">
        <w:t>Termo</w:t>
      </w:r>
      <w:r w:rsidRPr="004827F2">
        <w:t xml:space="preserve"> de Referência;</w:t>
      </w:r>
    </w:p>
    <w:p w14:paraId="0A20111F" w14:textId="00DE7D0D" w:rsidR="0095650E" w:rsidRPr="0095650E" w:rsidRDefault="0095650E" w:rsidP="001276B2">
      <w:pPr>
        <w:pStyle w:val="Nivel3"/>
        <w:ind w:left="709" w:firstLine="0"/>
      </w:pPr>
      <w:r w:rsidRPr="001835F8">
        <w:rPr>
          <w:color w:val="auto"/>
        </w:rPr>
        <w:t>O Edital da Licitação;</w:t>
      </w:r>
    </w:p>
    <w:p w14:paraId="5099627A" w14:textId="129B5195" w:rsidR="0095650E" w:rsidRDefault="0095650E" w:rsidP="001276B2">
      <w:pPr>
        <w:pStyle w:val="Nivel3"/>
        <w:ind w:left="709" w:firstLine="0"/>
      </w:pPr>
      <w:r w:rsidRPr="004827F2">
        <w:t xml:space="preserve">A </w:t>
      </w:r>
      <w:r w:rsidRPr="004E64AA">
        <w:t>Proposta</w:t>
      </w:r>
      <w:r w:rsidRPr="004827F2">
        <w:t xml:space="preserve"> do </w:t>
      </w:r>
      <w:r>
        <w:t>CONTRATADO</w:t>
      </w:r>
      <w:r w:rsidRPr="004827F2">
        <w:t>;</w:t>
      </w:r>
    </w:p>
    <w:p w14:paraId="6305892E" w14:textId="3323C4EA" w:rsidR="0095650E" w:rsidRDefault="0095650E" w:rsidP="001276B2">
      <w:pPr>
        <w:pStyle w:val="Nivel3"/>
        <w:ind w:left="709" w:firstLine="0"/>
      </w:pPr>
      <w:r w:rsidRPr="004827F2">
        <w:t xml:space="preserve">Eventuais </w:t>
      </w:r>
      <w:r w:rsidRPr="004E64AA">
        <w:t>anexos</w:t>
      </w:r>
      <w:r w:rsidRPr="004827F2">
        <w:t xml:space="preserve"> dos documentos supracitados.</w:t>
      </w:r>
    </w:p>
    <w:p w14:paraId="27D7B84C" w14:textId="0E786528" w:rsidR="00DC41DD" w:rsidRPr="00F3232E" w:rsidRDefault="00DC41DD" w:rsidP="00F3232E">
      <w:pPr>
        <w:pStyle w:val="Nivel01"/>
      </w:pPr>
      <w:bookmarkStart w:id="0" w:name="_Hlk182222528"/>
      <w:r w:rsidRPr="004827F2">
        <w:t>CLÁUSULA SEGUNDA – VIGÊNCIA E PRORROGAÇÃO</w:t>
      </w:r>
    </w:p>
    <w:p w14:paraId="42E4ED91" w14:textId="23BD6415" w:rsidR="00DC41DD" w:rsidRPr="001276B2" w:rsidRDefault="00DC41DD" w:rsidP="00D4347D">
      <w:pPr>
        <w:pStyle w:val="Nivel2"/>
        <w:ind w:left="0" w:firstLine="0"/>
      </w:pPr>
      <w:r w:rsidRPr="001276B2">
        <w:t xml:space="preserve">O prazo de vigência da contratação é de </w:t>
      </w:r>
      <w:r w:rsidR="001835F8" w:rsidRPr="001276B2">
        <w:t>5 anos</w:t>
      </w:r>
      <w:r w:rsidRPr="001276B2">
        <w:t xml:space="preserve"> contados da</w:t>
      </w:r>
      <w:r w:rsidR="00B36193" w:rsidRPr="001276B2">
        <w:t xml:space="preserve"> </w:t>
      </w:r>
      <w:r w:rsidR="001835F8" w:rsidRPr="001276B2">
        <w:t>sua assinatura</w:t>
      </w:r>
      <w:r w:rsidRPr="001276B2">
        <w:t xml:space="preserve">, prorrogável </w:t>
      </w:r>
      <w:r w:rsidR="005D4111" w:rsidRPr="001276B2">
        <w:t xml:space="preserve">sucessivamente </w:t>
      </w:r>
      <w:r w:rsidRPr="001276B2">
        <w:t xml:space="preserve">por até 10 anos, na forma dos </w:t>
      </w:r>
      <w:r w:rsidR="00B96063" w:rsidRPr="001276B2">
        <w:t>artigos 106 e 107 da Lei n° 14.133, de 2021.</w:t>
      </w:r>
    </w:p>
    <w:p w14:paraId="5EDE49C9" w14:textId="69250D29" w:rsidR="001276B2" w:rsidRDefault="00D4347D" w:rsidP="00D4347D">
      <w:pPr>
        <w:pStyle w:val="Nivel2"/>
        <w:ind w:left="0" w:firstLine="0"/>
      </w:pPr>
      <w:r w:rsidRPr="001835F8">
        <w:rPr>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637AAE1D" w14:textId="50BC7187" w:rsidR="00DC41DD" w:rsidRPr="00FE41B3" w:rsidRDefault="00D4347D" w:rsidP="00D4347D">
      <w:pPr>
        <w:pStyle w:val="Nivel3"/>
        <w:ind w:left="709" w:firstLine="0"/>
      </w:pPr>
      <w:r w:rsidRPr="001835F8">
        <w:rPr>
          <w:color w:val="auto"/>
        </w:rPr>
        <w:t>Estar formalmente demonstrado no processo que a forma de prestação dos serviços tem natureza continuada;</w:t>
      </w:r>
    </w:p>
    <w:p w14:paraId="759053CC" w14:textId="77777777" w:rsidR="00A63EAE" w:rsidRPr="001835F8" w:rsidRDefault="00A63EAE" w:rsidP="00D4347D">
      <w:pPr>
        <w:pStyle w:val="Nivel3"/>
        <w:ind w:left="709" w:firstLine="0"/>
        <w:rPr>
          <w:color w:val="auto"/>
        </w:rPr>
      </w:pPr>
      <w:r w:rsidRPr="001835F8">
        <w:rPr>
          <w:color w:val="auto"/>
        </w:rPr>
        <w:t xml:space="preserve">Seja juntado relatório que discorra sobre a execução do contrato, com informações de que os serviços tenham sido prestados regularmente;  </w:t>
      </w:r>
    </w:p>
    <w:p w14:paraId="3CEBB09F" w14:textId="77777777" w:rsidR="00A63EAE" w:rsidRPr="001835F8" w:rsidRDefault="00A63EAE" w:rsidP="00D4347D">
      <w:pPr>
        <w:pStyle w:val="Nivel3"/>
        <w:ind w:left="709" w:firstLine="0"/>
        <w:rPr>
          <w:color w:val="auto"/>
        </w:rPr>
      </w:pPr>
      <w:r w:rsidRPr="001835F8">
        <w:rPr>
          <w:color w:val="auto"/>
        </w:rPr>
        <w:t xml:space="preserve">Seja juntada justificativa e motivo, por escrito, de que a Administração mantém interesse na realização do serviço;  </w:t>
      </w:r>
    </w:p>
    <w:p w14:paraId="38E392D0" w14:textId="30F84BF3" w:rsidR="00A63EAE" w:rsidRPr="001835F8" w:rsidRDefault="00A63EAE" w:rsidP="00D4347D">
      <w:pPr>
        <w:pStyle w:val="Nivel3"/>
        <w:ind w:left="709" w:firstLine="0"/>
        <w:rPr>
          <w:color w:val="auto"/>
        </w:rPr>
      </w:pPr>
      <w:r w:rsidRPr="001835F8">
        <w:rPr>
          <w:color w:val="auto"/>
        </w:rPr>
        <w:t>Haja manifestação expressa d</w:t>
      </w:r>
      <w:r w:rsidR="004629E1" w:rsidRPr="001835F8">
        <w:rPr>
          <w:color w:val="auto"/>
        </w:rPr>
        <w:t>o</w:t>
      </w:r>
      <w:r w:rsidRPr="001835F8">
        <w:rPr>
          <w:color w:val="auto"/>
        </w:rPr>
        <w:t xml:space="preserve"> </w:t>
      </w:r>
      <w:r w:rsidR="009F6408" w:rsidRPr="001835F8">
        <w:rPr>
          <w:color w:val="auto"/>
        </w:rPr>
        <w:t>CONTRATADO</w:t>
      </w:r>
      <w:r w:rsidRPr="001835F8">
        <w:rPr>
          <w:color w:val="auto"/>
        </w:rPr>
        <w:t xml:space="preserve"> informando o interesse na prorrogação; </w:t>
      </w:r>
    </w:p>
    <w:p w14:paraId="0D84013E" w14:textId="340FFB47" w:rsidR="00A63EAE" w:rsidRPr="001835F8" w:rsidRDefault="00A63EAE" w:rsidP="00D4347D">
      <w:pPr>
        <w:pStyle w:val="Nivel3"/>
        <w:ind w:left="709" w:firstLine="0"/>
        <w:rPr>
          <w:color w:val="auto"/>
        </w:rPr>
      </w:pPr>
      <w:r w:rsidRPr="001835F8">
        <w:rPr>
          <w:color w:val="auto"/>
        </w:rPr>
        <w:t xml:space="preserve">Seja comprovado que </w:t>
      </w:r>
      <w:r w:rsidR="004629E1" w:rsidRPr="001835F8">
        <w:rPr>
          <w:color w:val="auto"/>
        </w:rPr>
        <w:t>o</w:t>
      </w:r>
      <w:r w:rsidRPr="001835F8">
        <w:rPr>
          <w:color w:val="auto"/>
        </w:rPr>
        <w:t xml:space="preserve"> </w:t>
      </w:r>
      <w:r w:rsidR="009F6408" w:rsidRPr="001835F8">
        <w:rPr>
          <w:color w:val="auto"/>
        </w:rPr>
        <w:t>CONTRATADO</w:t>
      </w:r>
      <w:r w:rsidRPr="001835F8">
        <w:rPr>
          <w:color w:val="auto"/>
        </w:rPr>
        <w:t xml:space="preserve"> mantém as condições iniciais de habilitação</w:t>
      </w:r>
      <w:r w:rsidR="005B3298" w:rsidRPr="001835F8">
        <w:rPr>
          <w:color w:val="auto"/>
        </w:rPr>
        <w:t>; e</w:t>
      </w:r>
    </w:p>
    <w:p w14:paraId="750703CC" w14:textId="77777777" w:rsidR="001835F8" w:rsidRPr="001835F8" w:rsidRDefault="00D42051" w:rsidP="00D4347D">
      <w:pPr>
        <w:pStyle w:val="Nivel3"/>
        <w:ind w:left="709" w:firstLine="0"/>
        <w:rPr>
          <w:i/>
          <w:iCs/>
          <w:color w:val="FF0000"/>
        </w:rPr>
      </w:pPr>
      <w:bookmarkStart w:id="1" w:name="_Hlk182221215"/>
      <w:bookmarkStart w:id="2" w:name="_Hlk182221187"/>
      <w:bookmarkStart w:id="3" w:name="_Hlk182221232"/>
      <w:r w:rsidRPr="001835F8">
        <w:rPr>
          <w:color w:val="auto"/>
        </w:rPr>
        <w:t xml:space="preserve">Não haja registro no </w:t>
      </w:r>
      <w:r w:rsidR="00B25A81" w:rsidRPr="001835F8">
        <w:rPr>
          <w:color w:val="auto"/>
        </w:rPr>
        <w:t>Cadastro Informativo de créditos não quitados do setor público federal (Cadin)</w:t>
      </w:r>
      <w:bookmarkEnd w:id="1"/>
      <w:r w:rsidR="004C01A7" w:rsidRPr="001835F8">
        <w:rPr>
          <w:color w:val="auto"/>
        </w:rPr>
        <w:t>.</w:t>
      </w:r>
      <w:bookmarkEnd w:id="0"/>
      <w:bookmarkEnd w:id="2"/>
    </w:p>
    <w:p w14:paraId="1CD1C169" w14:textId="1DB64879" w:rsidR="002E5082" w:rsidRPr="001835F8" w:rsidRDefault="002E5082" w:rsidP="00D4347D">
      <w:pPr>
        <w:pStyle w:val="Nivel2"/>
        <w:ind w:left="0" w:firstLine="0"/>
      </w:pPr>
      <w:r w:rsidRPr="001835F8">
        <w:t xml:space="preserve">O </w:t>
      </w:r>
      <w:r w:rsidR="009F6408" w:rsidRPr="001835F8">
        <w:t>CONTRATADO</w:t>
      </w:r>
      <w:r w:rsidRPr="001835F8">
        <w:t xml:space="preserve"> </w:t>
      </w:r>
      <w:bookmarkEnd w:id="3"/>
      <w:r w:rsidRPr="001835F8">
        <w:t>não tem direito subjetivo à prorrogação contratual.</w:t>
      </w:r>
    </w:p>
    <w:p w14:paraId="507F92AF" w14:textId="0F246DDA" w:rsidR="002E5082" w:rsidRPr="001835F8" w:rsidRDefault="002E5082" w:rsidP="00D4347D">
      <w:pPr>
        <w:pStyle w:val="Nivel2"/>
        <w:ind w:left="0" w:firstLine="0"/>
        <w:rPr>
          <w:color w:val="auto"/>
        </w:rPr>
      </w:pPr>
      <w:r w:rsidRPr="001835F8">
        <w:rPr>
          <w:color w:val="auto"/>
        </w:rPr>
        <w:t>A prorrogação de contrato deverá ser promovida mediante celebração de termo aditivo.</w:t>
      </w:r>
    </w:p>
    <w:p w14:paraId="084A11C3" w14:textId="77777777" w:rsidR="00A86BEF" w:rsidRPr="00A86BEF" w:rsidRDefault="00A86BEF" w:rsidP="00D4347D">
      <w:pPr>
        <w:pStyle w:val="Nivel2"/>
        <w:ind w:left="0" w:firstLine="0"/>
        <w:rPr>
          <w:color w:val="auto"/>
        </w:rPr>
      </w:pPr>
      <w:r w:rsidRPr="00A86BEF">
        <w:rPr>
          <w:color w:val="auto"/>
        </w:rPr>
        <w:t>Em cumprimento ao disposto no item 1.2 do Anexo VII-F e no item 9 do Anexo IX, ambos da IN SEGES/MP nº 5/2017, fica definido que será utilizada a Nota Técnica nº 652/2017 - MP para análise dos custos renováveis e não renováveis por ocasião do transcurso de um ano do contrato ou de eventual prorrogação do prazo de vigência do contrato, conforme disposto a seguir:</w:t>
      </w:r>
    </w:p>
    <w:p w14:paraId="7CAF2385" w14:textId="39138921" w:rsidR="00A86BEF" w:rsidRPr="00A86BEF" w:rsidRDefault="00A86BEF" w:rsidP="00A86BEF">
      <w:pPr>
        <w:pStyle w:val="Nivel3"/>
        <w:ind w:left="709" w:firstLine="0"/>
      </w:pPr>
      <w:r w:rsidRPr="00A86BEF">
        <w:rPr>
          <w:color w:val="auto"/>
        </w:rPr>
        <w:t>São exemplos de custos não renováveis: Equipamentos Depreciados e não Substituídos; Ausências Legais; Licença Paternidade; Ausências por Acidente de Trabalho; Afastamento Maternidade; Ausência por Doença; Aviso Prévio Indenizado e Aviso Prévio Trabalhado.</w:t>
      </w:r>
      <w:r w:rsidRPr="00A86BEF">
        <w:tab/>
      </w:r>
    </w:p>
    <w:p w14:paraId="0F9EF797" w14:textId="0FDE7C42" w:rsidR="00A86BEF" w:rsidRPr="00A86BEF" w:rsidRDefault="00A86BEF" w:rsidP="00A86BEF">
      <w:pPr>
        <w:pStyle w:val="Nivel3"/>
        <w:ind w:left="709" w:firstLine="0"/>
      </w:pPr>
      <w:r w:rsidRPr="00A86BEF">
        <w:rPr>
          <w:color w:val="auto"/>
        </w:rPr>
        <w:t>O fiscal administrativo do contrato poderá solicitar que a contratada relacione e comprove as ocorrências havidas no decorrer do contrato de demissões sem justa causa dos itens componentes do Módulo 3 da planilha de custos (aviso prévios indenizado e trabalhado), bem como as ocorrências de ausências legais dos itens componentes do Submódulo 4.1 da planilha de custos (exceto Substituto na cobertura de Férias), sob pena de exclusão.</w:t>
      </w:r>
    </w:p>
    <w:p w14:paraId="5C5DF867" w14:textId="5D2B4FD5" w:rsidR="00A86BEF" w:rsidRPr="00A86BEF" w:rsidRDefault="00A86BEF" w:rsidP="00A86BEF">
      <w:pPr>
        <w:pStyle w:val="Nivel3"/>
        <w:ind w:left="709" w:firstLine="0"/>
      </w:pPr>
      <w:r w:rsidRPr="00A86BEF">
        <w:rPr>
          <w:color w:val="auto"/>
        </w:rPr>
        <w:t>Nas eventuais prorrogações contratuais os custos não renováveis já pagos ou amortizados referentes aos itens constantes do Módulo 4 (a partir do item “B”) da PCFP, ao longo do primeiro período de vigência da contratação deverão ser reduzidos ou eliminados como condição para a renovação.</w:t>
      </w:r>
    </w:p>
    <w:p w14:paraId="6DAF58D8" w14:textId="14AC9385" w:rsidR="00A86BEF" w:rsidRPr="00A86BEF" w:rsidRDefault="00A86BEF" w:rsidP="00A86BEF">
      <w:pPr>
        <w:pStyle w:val="Nivel3"/>
        <w:ind w:left="709" w:firstLine="0"/>
      </w:pPr>
      <w:r w:rsidRPr="00A86BEF">
        <w:rPr>
          <w:color w:val="auto"/>
        </w:rPr>
        <w:lastRenderedPageBreak/>
        <w:t>A cada ano de contrato os custos não renováveis já pagos ou amortizados referentes aos itens constantes do Módulo 3 (somente aviso prévio indenizado e aviso prévio trabalhado) da Planilha de Custos e Formação de Preços, deverão ser reduzidos ou eliminados, para analisar a viabilidade de aportar 3 dias, em conformidade com a Lei nº 12.506, de 2011.</w:t>
      </w:r>
    </w:p>
    <w:p w14:paraId="483C932A" w14:textId="7E65F490" w:rsidR="00A86BEF" w:rsidRPr="00A86BEF" w:rsidRDefault="00A86BEF" w:rsidP="00A86BEF">
      <w:pPr>
        <w:pStyle w:val="Nivel4"/>
        <w:ind w:left="1418"/>
      </w:pPr>
      <w:r w:rsidRPr="00A86BEF">
        <w:t>Eventuais reduções ou exclusões de valores poderão ser processadas juntamente com a prorrogação ou repactuação ou, ainda, mediante apostilamento exclusivo, conforme conveniência da Administração, com os devidos ajustes de valores retroativos, se for o caso.</w:t>
      </w:r>
    </w:p>
    <w:p w14:paraId="6C16237C" w14:textId="6BE3D2F3" w:rsidR="00A86BEF" w:rsidRPr="00A86BEF" w:rsidRDefault="00A86BEF" w:rsidP="00A86BEF">
      <w:pPr>
        <w:pStyle w:val="Nivel3"/>
        <w:ind w:left="709" w:firstLine="0"/>
      </w:pPr>
      <w:r w:rsidRPr="00A86BEF">
        <w:rPr>
          <w:color w:val="auto"/>
        </w:rPr>
        <w:t>Na hipótese de redução ou eliminação de custo não renovável, o mesmo poderá ser aumentado e/ou reposto no ano seguinte ou na eventual prorrogação seguinte, conforme disposto nos itens 2.5.3 e 2.5.4 e análise das ocorrências do período, até o limite máximo do percentual estatístico constante na proposta inicial.</w:t>
      </w:r>
    </w:p>
    <w:p w14:paraId="6ABBBB5F" w14:textId="10980770" w:rsidR="00A86BEF" w:rsidRPr="00A86BEF" w:rsidRDefault="00A86BEF" w:rsidP="00A86BEF">
      <w:pPr>
        <w:pStyle w:val="Nivel3"/>
        <w:ind w:left="709" w:firstLine="0"/>
      </w:pPr>
      <w:r w:rsidRPr="00A86BEF">
        <w:rPr>
          <w:color w:val="auto"/>
        </w:rPr>
        <w:t>Para o aviso prévio indenizado, na hipótese de não ter havido ocorrências no primeiro ano do contrato, o seu valor deverá corresponder a 10% (dez por cento) do valor proposto, para aportar os 3 dias previstos na Lei nº 12.506, de 2011.</w:t>
      </w:r>
    </w:p>
    <w:p w14:paraId="32A7AC07" w14:textId="3CF3C302" w:rsidR="00A86BEF" w:rsidRPr="00A86BEF" w:rsidRDefault="00A86BEF" w:rsidP="00A86BEF">
      <w:pPr>
        <w:pStyle w:val="Nivel3"/>
        <w:ind w:left="709" w:firstLine="0"/>
      </w:pPr>
      <w:r w:rsidRPr="00A86BEF">
        <w:rPr>
          <w:color w:val="auto"/>
        </w:rPr>
        <w:t>Para o aviso prévio trabalhado, na hipótese de não ter havido ocorrências no primeiro ano do contrato, o seu valor deverá corresponder a 10% (dez por cento) do valor proposto, até o limite máximo de 0,194%, quando o percentual cotado na licitação for de 1,94% (para 100% dos empregados), em conformidade com os Acórdãos TCU nos 1.186/2017 e 522/2019, ambos do Plenário, para aportar os 3 dias previstos na Lei nº 12.506, de 2011.</w:t>
      </w:r>
    </w:p>
    <w:p w14:paraId="03A9E789" w14:textId="04E31599" w:rsidR="00DB5DAB" w:rsidRPr="001835F8" w:rsidRDefault="00DB5DAB" w:rsidP="00D4347D">
      <w:pPr>
        <w:pStyle w:val="Nivel2"/>
        <w:ind w:left="0" w:firstLine="0"/>
        <w:rPr>
          <w:color w:val="auto"/>
        </w:rPr>
      </w:pPr>
      <w:r w:rsidRPr="001835F8">
        <w:rPr>
          <w:color w:val="auto"/>
        </w:rPr>
        <w:t xml:space="preserve">O contrato não poderá ser prorrogado quando o </w:t>
      </w:r>
      <w:r w:rsidR="009F6408" w:rsidRPr="001835F8">
        <w:rPr>
          <w:color w:val="auto"/>
        </w:rPr>
        <w:t>CONTRATADO</w:t>
      </w:r>
      <w:r w:rsidRPr="001835F8">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Default="00DE4ACC" w:rsidP="00D4347D">
      <w:pPr>
        <w:pStyle w:val="Nivel2"/>
        <w:ind w:left="0" w:firstLine="0"/>
        <w:rPr>
          <w:i/>
          <w:iCs/>
          <w:color w:val="FF0000"/>
        </w:rPr>
      </w:pPr>
      <w:r w:rsidRPr="001835F8">
        <w:rPr>
          <w:color w:val="auto"/>
        </w:rPr>
        <w:t xml:space="preserve">Sujeitando-se o </w:t>
      </w:r>
      <w:r w:rsidR="009F6408" w:rsidRPr="001835F8">
        <w:rPr>
          <w:color w:val="auto"/>
        </w:rPr>
        <w:t>CONTRATADO</w:t>
      </w:r>
      <w:r w:rsidRPr="001835F8">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03FF4237" w:rsidR="00DC41DD" w:rsidRPr="00F3232E" w:rsidRDefault="00DC41DD" w:rsidP="00F3232E">
      <w:pPr>
        <w:pStyle w:val="Nivel01"/>
      </w:pPr>
      <w:bookmarkStart w:id="4" w:name="_Hlk114497577"/>
      <w:bookmarkStart w:id="5" w:name="_Hlk114497502"/>
      <w:bookmarkEnd w:id="4"/>
      <w:bookmarkEnd w:id="5"/>
      <w:r w:rsidRPr="00957A70">
        <w:t>CLÁUSULA TERCEIRA – MODELOS DE EXECUÇÃO E GESTÃO CONTRATUAIS</w:t>
      </w:r>
    </w:p>
    <w:p w14:paraId="6D5040DF" w14:textId="4C754908" w:rsidR="00DC41DD" w:rsidRPr="00957A70" w:rsidRDefault="00DC41DD" w:rsidP="00D4347D">
      <w:pPr>
        <w:pStyle w:val="Nivel2"/>
        <w:ind w:left="0" w:firstLine="0"/>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F3232E" w:rsidRDefault="00DC41DD" w:rsidP="00F3232E">
      <w:pPr>
        <w:pStyle w:val="Nivel01"/>
      </w:pPr>
      <w:r w:rsidRPr="00957A70">
        <w:t xml:space="preserve">CLÁUSULA QUARTA </w:t>
      </w:r>
      <w:r w:rsidR="008574D7" w:rsidRPr="00957A70">
        <w:t>–</w:t>
      </w:r>
      <w:r w:rsidRPr="00957A70">
        <w:t xml:space="preserve"> SUBCONTRATAÇÃO</w:t>
      </w:r>
    </w:p>
    <w:p w14:paraId="328EE94C" w14:textId="4571EF14" w:rsidR="00DC41DD" w:rsidRPr="001835F8" w:rsidRDefault="00D4347D" w:rsidP="00D4347D">
      <w:pPr>
        <w:pStyle w:val="Nivel2"/>
        <w:numPr>
          <w:ilvl w:val="0"/>
          <w:numId w:val="0"/>
        </w:numPr>
        <w:rPr>
          <w:i/>
        </w:rPr>
      </w:pPr>
      <w:bookmarkStart w:id="6" w:name="_Hlk182221373"/>
      <w:r>
        <w:t xml:space="preserve">4.1. </w:t>
      </w:r>
      <w:bookmarkStart w:id="7" w:name="_Hlk182220156"/>
      <w:r w:rsidR="00635F71" w:rsidRPr="0095241F">
        <w:t xml:space="preserve">As regras sobre a subcontratação </w:t>
      </w:r>
      <w:r w:rsidR="00C378AC" w:rsidRPr="0095241F">
        <w:t xml:space="preserve">do objeto </w:t>
      </w:r>
      <w:r w:rsidR="00635F71" w:rsidRPr="0095241F">
        <w:t>são aquelas estabelecidas no Termo de Referência, anexo a este Contrato</w:t>
      </w:r>
      <w:bookmarkEnd w:id="7"/>
      <w:r w:rsidR="00DC41DD" w:rsidRPr="0095241F">
        <w:t>.</w:t>
      </w:r>
    </w:p>
    <w:bookmarkEnd w:id="6"/>
    <w:p w14:paraId="0F2E9E2E" w14:textId="45F6A364" w:rsidR="00DC41DD" w:rsidRPr="00F3232E" w:rsidRDefault="00DC41DD" w:rsidP="00F3232E">
      <w:pPr>
        <w:pStyle w:val="Nivel01"/>
      </w:pPr>
      <w:r w:rsidRPr="00957A70">
        <w:t xml:space="preserve">CLÁUSULA QUINTA </w:t>
      </w:r>
      <w:r w:rsidR="00362E67" w:rsidRPr="00957A70">
        <w:t>–</w:t>
      </w:r>
      <w:r w:rsidRPr="00957A70">
        <w:t xml:space="preserve"> PREÇO</w:t>
      </w:r>
    </w:p>
    <w:p w14:paraId="0A770FF3" w14:textId="5D735173" w:rsidR="00DC41DD" w:rsidRDefault="00DC41DD" w:rsidP="00D4347D">
      <w:pPr>
        <w:pStyle w:val="Nvel2-Red"/>
        <w:ind w:left="0" w:firstLine="0"/>
        <w:rPr>
          <w:i w:val="0"/>
          <w:iCs w:val="0"/>
          <w:color w:val="auto"/>
        </w:rPr>
      </w:pPr>
      <w:r w:rsidRPr="0095650E">
        <w:rPr>
          <w:i w:val="0"/>
          <w:iCs w:val="0"/>
          <w:color w:val="auto"/>
          <w:lang w:eastAsia="en-US"/>
        </w:rPr>
        <w:t xml:space="preserve">O valor mensal da </w:t>
      </w:r>
      <w:r w:rsidRPr="0095650E">
        <w:rPr>
          <w:i w:val="0"/>
          <w:iCs w:val="0"/>
          <w:color w:val="auto"/>
        </w:rPr>
        <w:t>contratação</w:t>
      </w:r>
      <w:r w:rsidRPr="0095650E">
        <w:rPr>
          <w:i w:val="0"/>
          <w:iCs w:val="0"/>
          <w:color w:val="auto"/>
          <w:lang w:eastAsia="en-US"/>
        </w:rPr>
        <w:t xml:space="preserve"> é de </w:t>
      </w:r>
      <w:r w:rsidRPr="00075B5E">
        <w:rPr>
          <w:i w:val="0"/>
          <w:iCs w:val="0"/>
          <w:color w:val="C00000"/>
          <w:highlight w:val="yellow"/>
          <w:lang w:eastAsia="en-US"/>
        </w:rPr>
        <w:t>R$</w:t>
      </w:r>
      <w:r w:rsidRPr="00075B5E">
        <w:rPr>
          <w:i w:val="0"/>
          <w:iCs w:val="0"/>
          <w:color w:val="C00000"/>
          <w:highlight w:val="yellow"/>
        </w:rPr>
        <w:t xml:space="preserve"> </w:t>
      </w:r>
      <w:r w:rsidR="00E57E46" w:rsidRPr="00075B5E">
        <w:rPr>
          <w:b/>
          <w:bCs/>
          <w:i w:val="0"/>
          <w:iCs w:val="0"/>
          <w:color w:val="C00000"/>
          <w:highlight w:val="yellow"/>
          <w:lang w:eastAsia="en-US"/>
        </w:rPr>
        <w:t>xxxxxx</w:t>
      </w:r>
      <w:r w:rsidRPr="00075B5E">
        <w:rPr>
          <w:i w:val="0"/>
          <w:iCs w:val="0"/>
          <w:color w:val="C00000"/>
          <w:highlight w:val="yellow"/>
          <w:lang w:eastAsia="en-US"/>
        </w:rPr>
        <w:t xml:space="preserve"> (</w:t>
      </w:r>
      <w:r w:rsidR="00DC2ED2" w:rsidRPr="00075B5E">
        <w:rPr>
          <w:b/>
          <w:bCs/>
          <w:i w:val="0"/>
          <w:iCs w:val="0"/>
          <w:color w:val="C00000"/>
          <w:highlight w:val="yellow"/>
          <w:lang w:eastAsia="en-US"/>
        </w:rPr>
        <w:t>xxxxxxxxx</w:t>
      </w:r>
      <w:r w:rsidRPr="00075B5E">
        <w:rPr>
          <w:i w:val="0"/>
          <w:iCs w:val="0"/>
          <w:color w:val="C00000"/>
          <w:highlight w:val="yellow"/>
          <w:lang w:eastAsia="en-US"/>
        </w:rPr>
        <w:t>),</w:t>
      </w:r>
      <w:r w:rsidRPr="00075B5E">
        <w:rPr>
          <w:i w:val="0"/>
          <w:iCs w:val="0"/>
          <w:color w:val="C00000"/>
        </w:rPr>
        <w:t xml:space="preserve"> </w:t>
      </w:r>
      <w:r w:rsidRPr="0095650E">
        <w:rPr>
          <w:i w:val="0"/>
          <w:iCs w:val="0"/>
          <w:color w:val="auto"/>
          <w:lang w:eastAsia="en-US"/>
        </w:rPr>
        <w:t xml:space="preserve">perfazendo </w:t>
      </w:r>
      <w:r w:rsidR="0095650E" w:rsidRPr="00557EC4">
        <w:rPr>
          <w:i w:val="0"/>
          <w:iCs w:val="0"/>
          <w:color w:val="auto"/>
          <w:lang w:eastAsia="en-US"/>
        </w:rPr>
        <w:t xml:space="preserve">um valor anual de </w:t>
      </w:r>
      <w:r w:rsidR="0095650E" w:rsidRPr="00075B5E">
        <w:rPr>
          <w:i w:val="0"/>
          <w:iCs w:val="0"/>
          <w:color w:val="C00000"/>
          <w:highlight w:val="yellow"/>
          <w:lang w:eastAsia="en-US"/>
        </w:rPr>
        <w:t>R$ xxxxx (xxxxx)</w:t>
      </w:r>
      <w:r w:rsidR="0095650E" w:rsidRPr="00557EC4">
        <w:rPr>
          <w:i w:val="0"/>
          <w:iCs w:val="0"/>
          <w:color w:val="auto"/>
          <w:lang w:eastAsia="en-US"/>
        </w:rPr>
        <w:t xml:space="preserve"> e um </w:t>
      </w:r>
      <w:r w:rsidRPr="00557EC4">
        <w:rPr>
          <w:i w:val="0"/>
          <w:iCs w:val="0"/>
          <w:color w:val="auto"/>
          <w:lang w:eastAsia="en-US"/>
        </w:rPr>
        <w:t xml:space="preserve">valor total </w:t>
      </w:r>
      <w:r w:rsidR="0095650E" w:rsidRPr="00557EC4">
        <w:rPr>
          <w:i w:val="0"/>
          <w:iCs w:val="0"/>
          <w:color w:val="auto"/>
          <w:lang w:eastAsia="en-US"/>
        </w:rPr>
        <w:t xml:space="preserve">(para </w:t>
      </w:r>
      <w:r w:rsidR="00557EC4">
        <w:rPr>
          <w:i w:val="0"/>
          <w:iCs w:val="0"/>
          <w:color w:val="auto"/>
          <w:lang w:eastAsia="en-US"/>
        </w:rPr>
        <w:t>5 anos</w:t>
      </w:r>
      <w:r w:rsidR="0095650E" w:rsidRPr="00557EC4">
        <w:rPr>
          <w:i w:val="0"/>
          <w:iCs w:val="0"/>
          <w:color w:val="auto"/>
          <w:lang w:eastAsia="en-US"/>
        </w:rPr>
        <w:t xml:space="preserve">) </w:t>
      </w:r>
      <w:r w:rsidRPr="00557EC4">
        <w:rPr>
          <w:i w:val="0"/>
          <w:iCs w:val="0"/>
          <w:color w:val="auto"/>
          <w:lang w:eastAsia="en-US"/>
        </w:rPr>
        <w:t xml:space="preserve">de </w:t>
      </w:r>
      <w:r w:rsidR="00DC2ED2" w:rsidRPr="00075B5E">
        <w:rPr>
          <w:i w:val="0"/>
          <w:iCs w:val="0"/>
          <w:color w:val="C00000"/>
          <w:highlight w:val="yellow"/>
          <w:lang w:eastAsia="en-US"/>
        </w:rPr>
        <w:t>R$</w:t>
      </w:r>
      <w:r w:rsidR="00DC2ED2" w:rsidRPr="00075B5E">
        <w:rPr>
          <w:i w:val="0"/>
          <w:iCs w:val="0"/>
          <w:color w:val="C00000"/>
          <w:highlight w:val="yellow"/>
        </w:rPr>
        <w:t xml:space="preserve"> </w:t>
      </w:r>
      <w:r w:rsidR="00DC2ED2" w:rsidRPr="00075B5E">
        <w:rPr>
          <w:b/>
          <w:bCs/>
          <w:i w:val="0"/>
          <w:iCs w:val="0"/>
          <w:color w:val="C00000"/>
          <w:highlight w:val="yellow"/>
          <w:lang w:eastAsia="en-US"/>
        </w:rPr>
        <w:t>xxxxxx</w:t>
      </w:r>
      <w:r w:rsidR="00DC2ED2" w:rsidRPr="00075B5E">
        <w:rPr>
          <w:i w:val="0"/>
          <w:iCs w:val="0"/>
          <w:color w:val="C00000"/>
          <w:highlight w:val="yellow"/>
          <w:lang w:eastAsia="en-US"/>
        </w:rPr>
        <w:t xml:space="preserve"> (</w:t>
      </w:r>
      <w:r w:rsidR="00DC2ED2" w:rsidRPr="00075B5E">
        <w:rPr>
          <w:b/>
          <w:bCs/>
          <w:i w:val="0"/>
          <w:iCs w:val="0"/>
          <w:color w:val="C00000"/>
          <w:highlight w:val="yellow"/>
          <w:lang w:eastAsia="en-US"/>
        </w:rPr>
        <w:t>xxxxxxxxx</w:t>
      </w:r>
      <w:r w:rsidR="00DC2ED2" w:rsidRPr="00075B5E">
        <w:rPr>
          <w:i w:val="0"/>
          <w:iCs w:val="0"/>
          <w:color w:val="C00000"/>
          <w:highlight w:val="yellow"/>
          <w:lang w:eastAsia="en-US"/>
        </w:rPr>
        <w:t>)</w:t>
      </w:r>
      <w:r w:rsidRPr="00075B5E">
        <w:rPr>
          <w:i w:val="0"/>
          <w:iCs w:val="0"/>
          <w:color w:val="C00000"/>
          <w:highlight w:val="yellow"/>
          <w:lang w:eastAsia="en-US"/>
        </w:rPr>
        <w:t>.</w:t>
      </w:r>
    </w:p>
    <w:tbl>
      <w:tblPr>
        <w:tblW w:w="9941" w:type="dxa"/>
        <w:jc w:val="cente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ayout w:type="fixed"/>
        <w:tblLook w:val="04A0" w:firstRow="1" w:lastRow="0" w:firstColumn="1" w:lastColumn="0" w:noHBand="0" w:noVBand="1"/>
      </w:tblPr>
      <w:tblGrid>
        <w:gridCol w:w="992"/>
        <w:gridCol w:w="1701"/>
        <w:gridCol w:w="1285"/>
        <w:gridCol w:w="992"/>
        <w:gridCol w:w="1692"/>
        <w:gridCol w:w="1720"/>
        <w:gridCol w:w="1559"/>
      </w:tblGrid>
      <w:tr w:rsidR="002F3967" w:rsidRPr="00414F56" w14:paraId="10A0D20D" w14:textId="0CF7D9F1" w:rsidTr="00475BD0">
        <w:trPr>
          <w:trHeight w:hRule="exact" w:val="1134"/>
          <w:jc w:val="center"/>
        </w:trPr>
        <w:tc>
          <w:tcPr>
            <w:tcW w:w="992" w:type="dxa"/>
            <w:vAlign w:val="center"/>
          </w:tcPr>
          <w:p w14:paraId="622BF039" w14:textId="77777777" w:rsidR="002F3967" w:rsidRPr="00414F56" w:rsidRDefault="002F3967" w:rsidP="002F3967">
            <w:pPr>
              <w:widowControl w:val="0"/>
              <w:suppressAutoHyphens/>
              <w:spacing w:before="120" w:after="120" w:line="312" w:lineRule="auto"/>
              <w:jc w:val="center"/>
              <w:rPr>
                <w:rFonts w:ascii="Arial" w:hAnsi="Arial" w:cs="Arial"/>
                <w:b/>
                <w:sz w:val="18"/>
                <w:szCs w:val="18"/>
              </w:rPr>
            </w:pPr>
            <w:r w:rsidRPr="00414F56">
              <w:rPr>
                <w:rFonts w:ascii="Arial" w:hAnsi="Arial" w:cs="Arial"/>
                <w:b/>
                <w:bCs/>
                <w:sz w:val="18"/>
                <w:szCs w:val="18"/>
              </w:rPr>
              <w:t>ITEM</w:t>
            </w:r>
          </w:p>
        </w:tc>
        <w:tc>
          <w:tcPr>
            <w:tcW w:w="1701" w:type="dxa"/>
            <w:vAlign w:val="center"/>
            <w:hideMark/>
          </w:tcPr>
          <w:p w14:paraId="4AABAFF8" w14:textId="77777777" w:rsidR="002F3967" w:rsidRPr="00414F56" w:rsidRDefault="002F3967" w:rsidP="002F3967">
            <w:pPr>
              <w:widowControl w:val="0"/>
              <w:suppressAutoHyphens/>
              <w:spacing w:before="120" w:after="120" w:line="312" w:lineRule="auto"/>
              <w:jc w:val="center"/>
              <w:rPr>
                <w:rFonts w:ascii="Arial" w:hAnsi="Arial" w:cs="Arial"/>
                <w:sz w:val="18"/>
                <w:szCs w:val="18"/>
              </w:rPr>
            </w:pPr>
            <w:r w:rsidRPr="00414F56">
              <w:rPr>
                <w:rFonts w:ascii="Arial" w:hAnsi="Arial" w:cs="Arial"/>
                <w:b/>
                <w:bCs/>
                <w:sz w:val="18"/>
                <w:szCs w:val="18"/>
              </w:rPr>
              <w:t>ESPECIFICAÇÃO</w:t>
            </w:r>
          </w:p>
        </w:tc>
        <w:tc>
          <w:tcPr>
            <w:tcW w:w="1285" w:type="dxa"/>
            <w:vAlign w:val="center"/>
            <w:hideMark/>
          </w:tcPr>
          <w:p w14:paraId="5C56EEC7" w14:textId="77777777" w:rsidR="002F3967" w:rsidRPr="00414F56" w:rsidRDefault="002F3967" w:rsidP="002F3967">
            <w:pPr>
              <w:widowControl w:val="0"/>
              <w:suppressAutoHyphens/>
              <w:spacing w:before="120" w:after="120" w:line="312" w:lineRule="auto"/>
              <w:jc w:val="center"/>
              <w:rPr>
                <w:rFonts w:ascii="Arial" w:hAnsi="Arial" w:cs="Arial"/>
                <w:sz w:val="18"/>
                <w:szCs w:val="18"/>
              </w:rPr>
            </w:pPr>
            <w:r w:rsidRPr="00414F56">
              <w:rPr>
                <w:rFonts w:ascii="Arial" w:hAnsi="Arial" w:cs="Arial"/>
                <w:b/>
                <w:bCs/>
                <w:sz w:val="18"/>
                <w:szCs w:val="18"/>
              </w:rPr>
              <w:t>UNIDADE DE MEDIDA</w:t>
            </w:r>
          </w:p>
        </w:tc>
        <w:tc>
          <w:tcPr>
            <w:tcW w:w="992" w:type="dxa"/>
            <w:vAlign w:val="center"/>
          </w:tcPr>
          <w:p w14:paraId="0E132C8D" w14:textId="135F635A" w:rsidR="002F3967" w:rsidRPr="00414F56" w:rsidRDefault="002F3967" w:rsidP="002F3967">
            <w:pPr>
              <w:widowControl w:val="0"/>
              <w:suppressAutoHyphens/>
              <w:spacing w:before="120" w:after="120" w:line="312" w:lineRule="auto"/>
              <w:jc w:val="center"/>
              <w:rPr>
                <w:rFonts w:ascii="Arial" w:hAnsi="Arial" w:cs="Arial"/>
                <w:b/>
                <w:bCs/>
                <w:sz w:val="18"/>
                <w:szCs w:val="18"/>
              </w:rPr>
            </w:pPr>
            <w:r w:rsidRPr="00414F56">
              <w:rPr>
                <w:rFonts w:ascii="Arial" w:hAnsi="Arial" w:cs="Arial"/>
                <w:b/>
                <w:bCs/>
                <w:sz w:val="18"/>
                <w:szCs w:val="18"/>
              </w:rPr>
              <w:t>QUANT</w:t>
            </w:r>
            <w:r>
              <w:rPr>
                <w:rFonts w:ascii="Arial" w:hAnsi="Arial" w:cs="Arial"/>
                <w:b/>
                <w:bCs/>
                <w:sz w:val="18"/>
                <w:szCs w:val="18"/>
              </w:rPr>
              <w:t>.</w:t>
            </w:r>
          </w:p>
        </w:tc>
        <w:tc>
          <w:tcPr>
            <w:tcW w:w="1692" w:type="dxa"/>
            <w:vAlign w:val="center"/>
          </w:tcPr>
          <w:p w14:paraId="653F2501" w14:textId="6259F8DC" w:rsidR="002F3967" w:rsidRPr="00414F56" w:rsidRDefault="002F3967" w:rsidP="002F3967">
            <w:pPr>
              <w:widowControl w:val="0"/>
              <w:suppressAutoHyphens/>
              <w:spacing w:before="120" w:after="120" w:line="312" w:lineRule="auto"/>
              <w:jc w:val="center"/>
              <w:rPr>
                <w:rFonts w:ascii="Arial" w:hAnsi="Arial" w:cs="Arial"/>
                <w:b/>
                <w:bCs/>
                <w:sz w:val="18"/>
                <w:szCs w:val="18"/>
              </w:rPr>
            </w:pPr>
            <w:r>
              <w:rPr>
                <w:rFonts w:ascii="Arial" w:hAnsi="Arial" w:cs="Arial"/>
                <w:b/>
                <w:bCs/>
                <w:sz w:val="18"/>
                <w:szCs w:val="18"/>
              </w:rPr>
              <w:t>PREÇO MENSAL</w:t>
            </w:r>
          </w:p>
        </w:tc>
        <w:tc>
          <w:tcPr>
            <w:tcW w:w="1720" w:type="dxa"/>
            <w:vAlign w:val="center"/>
          </w:tcPr>
          <w:p w14:paraId="4D84FA3D" w14:textId="45E7AD55" w:rsidR="002F3967" w:rsidRPr="00414F56" w:rsidRDefault="002F3967" w:rsidP="002F3967">
            <w:pPr>
              <w:widowControl w:val="0"/>
              <w:suppressAutoHyphens/>
              <w:spacing w:before="120" w:after="120" w:line="312" w:lineRule="auto"/>
              <w:jc w:val="center"/>
              <w:rPr>
                <w:rFonts w:ascii="Arial" w:hAnsi="Arial" w:cs="Arial"/>
                <w:b/>
                <w:bCs/>
                <w:sz w:val="18"/>
                <w:szCs w:val="18"/>
              </w:rPr>
            </w:pPr>
            <w:r>
              <w:rPr>
                <w:rFonts w:ascii="Arial" w:hAnsi="Arial" w:cs="Arial"/>
                <w:b/>
                <w:bCs/>
                <w:sz w:val="18"/>
                <w:szCs w:val="18"/>
              </w:rPr>
              <w:t>PREÇO ANUAL</w:t>
            </w:r>
          </w:p>
        </w:tc>
        <w:tc>
          <w:tcPr>
            <w:tcW w:w="1559" w:type="dxa"/>
            <w:vAlign w:val="center"/>
          </w:tcPr>
          <w:p w14:paraId="1B70B251" w14:textId="2E8CAC7D" w:rsidR="002F3967" w:rsidRDefault="002F3967" w:rsidP="002F3967">
            <w:pPr>
              <w:widowControl w:val="0"/>
              <w:suppressAutoHyphens/>
              <w:spacing w:before="120" w:after="120" w:line="312" w:lineRule="auto"/>
              <w:jc w:val="center"/>
              <w:rPr>
                <w:rFonts w:ascii="Arial" w:hAnsi="Arial" w:cs="Arial"/>
                <w:b/>
                <w:bCs/>
                <w:sz w:val="18"/>
                <w:szCs w:val="18"/>
              </w:rPr>
            </w:pPr>
            <w:r>
              <w:rPr>
                <w:rFonts w:ascii="Arial" w:hAnsi="Arial" w:cs="Arial"/>
                <w:b/>
                <w:bCs/>
                <w:sz w:val="18"/>
                <w:szCs w:val="18"/>
              </w:rPr>
              <w:t>PREÇO GLOBAL 5 ANOS</w:t>
            </w:r>
          </w:p>
        </w:tc>
      </w:tr>
      <w:tr w:rsidR="002F3967" w:rsidRPr="00414F56" w14:paraId="2D903C61" w14:textId="4D759701" w:rsidTr="00475BD0">
        <w:trPr>
          <w:trHeight w:hRule="exact" w:val="2268"/>
          <w:jc w:val="center"/>
        </w:trPr>
        <w:tc>
          <w:tcPr>
            <w:tcW w:w="992" w:type="dxa"/>
            <w:vAlign w:val="center"/>
            <w:hideMark/>
          </w:tcPr>
          <w:p w14:paraId="04A6F260" w14:textId="77777777" w:rsidR="002F3967" w:rsidRPr="00475BD0" w:rsidRDefault="002F3967" w:rsidP="002F3967">
            <w:pPr>
              <w:widowControl w:val="0"/>
              <w:suppressAutoHyphens/>
              <w:spacing w:before="120" w:after="120" w:line="312" w:lineRule="auto"/>
              <w:jc w:val="center"/>
              <w:rPr>
                <w:rFonts w:ascii="Arial" w:hAnsi="Arial" w:cs="Arial"/>
                <w:b/>
                <w:color w:val="C00000"/>
                <w:sz w:val="18"/>
                <w:szCs w:val="18"/>
                <w:highlight w:val="yellow"/>
              </w:rPr>
            </w:pPr>
            <w:r w:rsidRPr="00475BD0">
              <w:rPr>
                <w:rFonts w:ascii="Arial" w:hAnsi="Arial" w:cs="Arial"/>
                <w:b/>
                <w:color w:val="C00000"/>
                <w:sz w:val="18"/>
                <w:szCs w:val="18"/>
                <w:highlight w:val="yellow"/>
              </w:rPr>
              <w:lastRenderedPageBreak/>
              <w:t>1</w:t>
            </w:r>
          </w:p>
        </w:tc>
        <w:tc>
          <w:tcPr>
            <w:tcW w:w="1701" w:type="dxa"/>
            <w:vAlign w:val="center"/>
          </w:tcPr>
          <w:p w14:paraId="13AD0274"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Prestação de serviço de apoio administrativo para unidades da Receita Federal vinculadas à DRF/ Vitória</w:t>
            </w:r>
          </w:p>
        </w:tc>
        <w:tc>
          <w:tcPr>
            <w:tcW w:w="1285" w:type="dxa"/>
            <w:vAlign w:val="center"/>
          </w:tcPr>
          <w:p w14:paraId="16C5DA7B"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Serviço mensal</w:t>
            </w:r>
          </w:p>
        </w:tc>
        <w:tc>
          <w:tcPr>
            <w:tcW w:w="992" w:type="dxa"/>
            <w:vAlign w:val="center"/>
          </w:tcPr>
          <w:p w14:paraId="3F5B531C"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60</w:t>
            </w:r>
          </w:p>
        </w:tc>
        <w:tc>
          <w:tcPr>
            <w:tcW w:w="1692" w:type="dxa"/>
            <w:vAlign w:val="center"/>
          </w:tcPr>
          <w:p w14:paraId="17F44410" w14:textId="5E982966"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c>
          <w:tcPr>
            <w:tcW w:w="1720" w:type="dxa"/>
            <w:vAlign w:val="center"/>
          </w:tcPr>
          <w:p w14:paraId="444E31F8" w14:textId="5C41AB5F"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c>
          <w:tcPr>
            <w:tcW w:w="1559" w:type="dxa"/>
            <w:vAlign w:val="center"/>
          </w:tcPr>
          <w:p w14:paraId="332EE971" w14:textId="72E87AEF"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r>
      <w:tr w:rsidR="002F3967" w:rsidRPr="00414F56" w14:paraId="460B46D8" w14:textId="29BE52FE" w:rsidTr="00475BD0">
        <w:trPr>
          <w:trHeight w:hRule="exact" w:val="2268"/>
          <w:jc w:val="center"/>
        </w:trPr>
        <w:tc>
          <w:tcPr>
            <w:tcW w:w="992" w:type="dxa"/>
            <w:vAlign w:val="center"/>
            <w:hideMark/>
          </w:tcPr>
          <w:p w14:paraId="11691B99" w14:textId="77777777" w:rsidR="002F3967" w:rsidRPr="00475BD0" w:rsidRDefault="002F3967" w:rsidP="002F3967">
            <w:pPr>
              <w:widowControl w:val="0"/>
              <w:suppressAutoHyphens/>
              <w:spacing w:before="120" w:after="120" w:line="312" w:lineRule="auto"/>
              <w:jc w:val="center"/>
              <w:rPr>
                <w:rFonts w:ascii="Arial" w:hAnsi="Arial" w:cs="Arial"/>
                <w:b/>
                <w:color w:val="C00000"/>
                <w:sz w:val="18"/>
                <w:szCs w:val="18"/>
                <w:highlight w:val="yellow"/>
              </w:rPr>
            </w:pPr>
            <w:r w:rsidRPr="00475BD0">
              <w:rPr>
                <w:rFonts w:ascii="Arial" w:hAnsi="Arial" w:cs="Arial"/>
                <w:b/>
                <w:color w:val="C00000"/>
                <w:sz w:val="18"/>
                <w:szCs w:val="18"/>
                <w:highlight w:val="yellow"/>
              </w:rPr>
              <w:t>2</w:t>
            </w:r>
          </w:p>
        </w:tc>
        <w:tc>
          <w:tcPr>
            <w:tcW w:w="1701" w:type="dxa"/>
            <w:vAlign w:val="center"/>
          </w:tcPr>
          <w:p w14:paraId="08548591"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Prestação de serviço de apoio administrativo para unidades da Receita Federal vinculadas à DRF/ Niterói</w:t>
            </w:r>
          </w:p>
        </w:tc>
        <w:tc>
          <w:tcPr>
            <w:tcW w:w="1285" w:type="dxa"/>
            <w:vAlign w:val="center"/>
          </w:tcPr>
          <w:p w14:paraId="3DFD5246"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Serviço mensal</w:t>
            </w:r>
          </w:p>
        </w:tc>
        <w:tc>
          <w:tcPr>
            <w:tcW w:w="992" w:type="dxa"/>
            <w:vAlign w:val="center"/>
          </w:tcPr>
          <w:p w14:paraId="3A4A0E16" w14:textId="77777777" w:rsidR="002F3967" w:rsidRPr="00475BD0" w:rsidRDefault="002F3967" w:rsidP="002F3967">
            <w:pPr>
              <w:widowControl w:val="0"/>
              <w:suppressAutoHyphens/>
              <w:spacing w:before="120" w:after="120" w:line="312" w:lineRule="auto"/>
              <w:jc w:val="center"/>
              <w:rPr>
                <w:rFonts w:ascii="Arial" w:hAnsi="Arial" w:cs="Arial"/>
                <w:color w:val="C00000"/>
                <w:sz w:val="18"/>
                <w:szCs w:val="18"/>
                <w:highlight w:val="yellow"/>
              </w:rPr>
            </w:pPr>
            <w:r w:rsidRPr="00475BD0">
              <w:rPr>
                <w:rFonts w:ascii="Arial" w:hAnsi="Arial" w:cs="Arial"/>
                <w:color w:val="C00000"/>
                <w:sz w:val="18"/>
                <w:szCs w:val="18"/>
                <w:highlight w:val="yellow"/>
              </w:rPr>
              <w:t>60</w:t>
            </w:r>
          </w:p>
        </w:tc>
        <w:tc>
          <w:tcPr>
            <w:tcW w:w="1692" w:type="dxa"/>
            <w:vAlign w:val="center"/>
          </w:tcPr>
          <w:p w14:paraId="0D55EC6C" w14:textId="09314B55"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c>
          <w:tcPr>
            <w:tcW w:w="1720" w:type="dxa"/>
            <w:vAlign w:val="center"/>
          </w:tcPr>
          <w:p w14:paraId="50A1DD84" w14:textId="0CAF0488"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c>
          <w:tcPr>
            <w:tcW w:w="1559" w:type="dxa"/>
            <w:vAlign w:val="center"/>
          </w:tcPr>
          <w:p w14:paraId="0582A3EF" w14:textId="7E3F38E9" w:rsidR="002F3967" w:rsidRPr="00475BD0" w:rsidRDefault="00475BD0" w:rsidP="002F3967">
            <w:pPr>
              <w:widowControl w:val="0"/>
              <w:suppressAutoHyphens/>
              <w:spacing w:before="120" w:after="120" w:line="312" w:lineRule="auto"/>
              <w:jc w:val="center"/>
              <w:rPr>
                <w:rFonts w:ascii="Arial" w:hAnsi="Arial" w:cs="Arial"/>
                <w:color w:val="C00000"/>
                <w:sz w:val="18"/>
                <w:szCs w:val="18"/>
                <w:highlight w:val="yellow"/>
              </w:rPr>
            </w:pPr>
            <w:r>
              <w:rPr>
                <w:rFonts w:ascii="Arial" w:hAnsi="Arial" w:cs="Arial"/>
                <w:color w:val="C00000"/>
                <w:sz w:val="18"/>
                <w:szCs w:val="18"/>
                <w:highlight w:val="yellow"/>
              </w:rPr>
              <w:t>XXX</w:t>
            </w:r>
          </w:p>
        </w:tc>
      </w:tr>
    </w:tbl>
    <w:p w14:paraId="1BC8B884" w14:textId="5931A34A" w:rsidR="0095650E" w:rsidRPr="0095650E" w:rsidRDefault="0095650E" w:rsidP="009F3136">
      <w:pPr>
        <w:pStyle w:val="Nivel3"/>
        <w:ind w:left="709" w:firstLine="0"/>
        <w:rPr>
          <w:color w:val="0000FF"/>
        </w:rPr>
      </w:pPr>
      <w:r w:rsidRPr="009F3136">
        <w:rPr>
          <w:color w:val="auto"/>
        </w:rPr>
        <w:t>Os valores acima são estimativos, considerando que as horas extras e diárias só serão pagas se forem efetivamente realizadas</w:t>
      </w:r>
      <w:r w:rsidR="00CA2FE9" w:rsidRPr="009F3136">
        <w:rPr>
          <w:color w:val="auto"/>
        </w:rPr>
        <w:t xml:space="preserve"> e que algumas rubricas da planilha de custos poderão ser pagas de acordo com o quantitativo efetivamente fornecido</w:t>
      </w:r>
      <w:r w:rsidRPr="009F3136">
        <w:rPr>
          <w:color w:val="auto"/>
        </w:rPr>
        <w:t>.</w:t>
      </w:r>
    </w:p>
    <w:p w14:paraId="6B7C7844" w14:textId="77777777" w:rsidR="00DC41DD" w:rsidRPr="00957A70" w:rsidRDefault="00DC41DD" w:rsidP="0095650E">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726C43D0" w:rsidR="00DC41DD" w:rsidRPr="00F3232E" w:rsidRDefault="00DC41DD" w:rsidP="00F3232E">
      <w:pPr>
        <w:pStyle w:val="Nivel01"/>
      </w:pPr>
      <w:r w:rsidRPr="00957A70">
        <w:t>CLÁUSULA SEXTA - PAGAMENTO</w:t>
      </w:r>
    </w:p>
    <w:p w14:paraId="403E1291" w14:textId="6C4AE6E9" w:rsidR="00DC41DD" w:rsidRPr="00957A70" w:rsidRDefault="00DC41DD" w:rsidP="008C6D87">
      <w:pPr>
        <w:pStyle w:val="Nivel2"/>
        <w:ind w:left="0" w:firstLine="0"/>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486BBDD5" w:rsidR="00DC41DD" w:rsidRPr="00F3232E" w:rsidRDefault="00DC41DD" w:rsidP="00F3232E">
      <w:pPr>
        <w:pStyle w:val="Nivel01"/>
      </w:pPr>
      <w:r w:rsidRPr="00957A70">
        <w:t xml:space="preserve">CLÁUSULA SÉTIMA - </w:t>
      </w:r>
      <w:r w:rsidR="00A94A3D" w:rsidRPr="00957A70">
        <w:t>REPACTUAÇÃO DOS PREÇOS CONTRATADOS</w:t>
      </w:r>
    </w:p>
    <w:p w14:paraId="06D627DD" w14:textId="085C2FB3" w:rsidR="00AB2138" w:rsidRDefault="00AB2138" w:rsidP="008C6D87">
      <w:pPr>
        <w:pStyle w:val="Nivel2"/>
        <w:ind w:left="0" w:firstLine="0"/>
      </w:pPr>
      <w:r w:rsidRPr="0095241F">
        <w:t>As regras acerca da repactuação dos preços contratados são aquelas definidas no Termo de Referência, anexo a este Contrato.</w:t>
      </w:r>
    </w:p>
    <w:p w14:paraId="42C191C8" w14:textId="78116470" w:rsidR="00DC41DD" w:rsidRPr="00957A70" w:rsidRDefault="00DC41DD" w:rsidP="00E5593D">
      <w:pPr>
        <w:pStyle w:val="Nivel01"/>
        <w:tabs>
          <w:tab w:val="clear" w:pos="567"/>
        </w:tabs>
        <w:spacing w:before="120" w:after="120" w:line="276" w:lineRule="auto"/>
        <w:ind w:left="0" w:hanging="284"/>
        <w:rPr>
          <w:color w:val="FFFFFF" w:themeColor="background1"/>
        </w:rPr>
      </w:pPr>
      <w:r w:rsidRPr="00957A70">
        <w:t>CLÁUSULA OITAVA - OBRIGAÇÕES DO CONTRATANTE</w:t>
      </w:r>
    </w:p>
    <w:p w14:paraId="17026D71" w14:textId="6C8A4C9D" w:rsidR="00DC41DD" w:rsidRPr="00957A70" w:rsidRDefault="00DC41DD" w:rsidP="00E5593D">
      <w:pPr>
        <w:pStyle w:val="Nivel2"/>
        <w:ind w:left="0" w:firstLine="0"/>
        <w:rPr>
          <w:bCs/>
        </w:rPr>
      </w:pPr>
      <w:r w:rsidRPr="00957A70">
        <w:t xml:space="preserve">São obrigações do </w:t>
      </w:r>
      <w:r w:rsidR="00BA20A6" w:rsidRPr="00957A70">
        <w:t>CONTRATANTE</w:t>
      </w:r>
      <w:r w:rsidRPr="00957A70">
        <w:t>:</w:t>
      </w:r>
    </w:p>
    <w:p w14:paraId="532D3BFA" w14:textId="4A316A57" w:rsidR="00DC41DD" w:rsidRPr="00957A70" w:rsidRDefault="00DC41DD" w:rsidP="00E5593D">
      <w:pPr>
        <w:pStyle w:val="Nivel3"/>
        <w:ind w:left="709" w:firstLine="0"/>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E5593D">
      <w:pPr>
        <w:pStyle w:val="Nivel3"/>
        <w:ind w:left="709" w:firstLine="0"/>
      </w:pPr>
      <w:r w:rsidRPr="00957A70">
        <w:t>Receber o objeto no prazo e condições estabelecidas no Termo de Referência;</w:t>
      </w:r>
    </w:p>
    <w:p w14:paraId="082053B3" w14:textId="2036B634" w:rsidR="00251E07" w:rsidRPr="0095241F" w:rsidRDefault="00251E07" w:rsidP="00E5593D">
      <w:pPr>
        <w:pStyle w:val="Nivel3"/>
        <w:ind w:left="709" w:firstLine="0"/>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E5593D">
      <w:pPr>
        <w:pStyle w:val="Nivel3"/>
        <w:ind w:left="709" w:firstLine="0"/>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E5593D">
      <w:pPr>
        <w:pStyle w:val="Nivel3"/>
        <w:ind w:left="709" w:firstLine="0"/>
      </w:pPr>
      <w:r w:rsidRPr="00957A70">
        <w:lastRenderedPageBreak/>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E5593D">
      <w:pPr>
        <w:pStyle w:val="Nivel3"/>
        <w:ind w:left="851" w:firstLine="0"/>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E5593D">
      <w:pPr>
        <w:pStyle w:val="Nivel3"/>
        <w:ind w:left="851" w:firstLine="0"/>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E5593D">
      <w:pPr>
        <w:pStyle w:val="Nivel3"/>
        <w:ind w:left="851" w:firstLine="0"/>
      </w:pPr>
      <w:r w:rsidRPr="00957A70">
        <w:t xml:space="preserve">Não praticar atos de ingerência na administração do </w:t>
      </w:r>
      <w:r w:rsidR="00B4554D" w:rsidRPr="00957A70">
        <w:t>CONTRATADO</w:t>
      </w:r>
      <w:r w:rsidRPr="00957A70">
        <w:t>, tais como:</w:t>
      </w:r>
    </w:p>
    <w:p w14:paraId="3A9D1D86" w14:textId="77777777" w:rsidR="00F378B3" w:rsidRDefault="00F378B3" w:rsidP="00E5593D">
      <w:pPr>
        <w:pStyle w:val="Nivel4"/>
        <w:ind w:left="1418"/>
      </w:pPr>
      <w:r w:rsidRPr="00957A70">
        <w:t>indicar pessoas expressamente nominadas para executar direta ou indiretamente o objeto contratado;</w:t>
      </w:r>
    </w:p>
    <w:p w14:paraId="388268C2" w14:textId="7E01A5F3" w:rsidR="00F378B3" w:rsidRPr="00957A70" w:rsidRDefault="00F378B3" w:rsidP="00F66841">
      <w:pPr>
        <w:pStyle w:val="Nivel4"/>
        <w:ind w:left="1418"/>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F66841">
      <w:pPr>
        <w:pStyle w:val="Nivel4"/>
        <w:ind w:left="1418"/>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F66841">
      <w:pPr>
        <w:pStyle w:val="Nivel4"/>
        <w:ind w:left="1418"/>
      </w:pPr>
      <w:r w:rsidRPr="00957A70">
        <w:t>definir forma de pagamento mediante exclusivo reembolso dos salários pagos;</w:t>
      </w:r>
    </w:p>
    <w:p w14:paraId="12FEC142" w14:textId="12898EF8" w:rsidR="00F378B3" w:rsidRPr="00957A70" w:rsidRDefault="00F378B3" w:rsidP="00F66841">
      <w:pPr>
        <w:pStyle w:val="Nivel4"/>
        <w:ind w:left="1418"/>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F66841">
      <w:pPr>
        <w:pStyle w:val="Nivel4"/>
        <w:ind w:left="1418"/>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F66841">
      <w:pPr>
        <w:pStyle w:val="Nivel3"/>
        <w:ind w:left="851" w:firstLine="0"/>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F66841">
      <w:pPr>
        <w:pStyle w:val="Nivel3"/>
        <w:tabs>
          <w:tab w:val="left" w:pos="1701"/>
        </w:tabs>
        <w:ind w:left="851" w:firstLine="0"/>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68A570EB" w:rsidR="00DC41DD" w:rsidRPr="00957A70" w:rsidRDefault="00DC41DD" w:rsidP="00F66841">
      <w:pPr>
        <w:pStyle w:val="Nivel4"/>
        <w:tabs>
          <w:tab w:val="left" w:pos="2694"/>
        </w:tabs>
        <w:ind w:left="1701"/>
      </w:pPr>
      <w:bookmarkStart w:id="8" w:name="_Ref128062899"/>
      <w:r w:rsidRPr="00957A70">
        <w:t>A Administração terá o prazo de</w:t>
      </w:r>
      <w:r w:rsidRPr="00957A70">
        <w:rPr>
          <w:i/>
          <w:iCs/>
          <w:color w:val="FF0000"/>
        </w:rPr>
        <w:t xml:space="preserve"> </w:t>
      </w:r>
      <w:r w:rsidR="00F66841" w:rsidRPr="009F3136">
        <w:t>1 (um) mês</w:t>
      </w:r>
      <w:r w:rsidRPr="00957A70">
        <w:t>, a contar da data do protocolo do requerimento para decidir, admitida a prorrogação motivada, por igual período</w:t>
      </w:r>
      <w:r w:rsidR="00952A88" w:rsidRPr="00957A70">
        <w:t>.</w:t>
      </w:r>
      <w:bookmarkEnd w:id="8"/>
    </w:p>
    <w:p w14:paraId="0A9AC408" w14:textId="05607D77" w:rsidR="00DC41DD" w:rsidRDefault="00DC41DD" w:rsidP="00F66841">
      <w:pPr>
        <w:pStyle w:val="Nivel3"/>
        <w:tabs>
          <w:tab w:val="left" w:pos="1701"/>
        </w:tabs>
        <w:ind w:left="851" w:firstLine="0"/>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w:t>
      </w:r>
      <w:r w:rsidR="00453A01" w:rsidRPr="00957A70">
        <w:rPr>
          <w:i/>
          <w:iCs/>
          <w:color w:val="FF0000"/>
        </w:rPr>
        <w:t xml:space="preserve"> </w:t>
      </w:r>
      <w:r w:rsidR="00A86BEF">
        <w:rPr>
          <w:color w:val="auto"/>
        </w:rPr>
        <w:t>60 (sessenta)</w:t>
      </w:r>
      <w:r w:rsidR="00453A01" w:rsidRPr="009F3136">
        <w:rPr>
          <w:color w:val="auto"/>
        </w:rPr>
        <w:t xml:space="preserve"> </w:t>
      </w:r>
      <w:r w:rsidR="00A86BEF">
        <w:rPr>
          <w:color w:val="auto"/>
        </w:rPr>
        <w:t>dias corridos</w:t>
      </w:r>
      <w:r w:rsidR="00853C8E" w:rsidRPr="009F3136">
        <w:rPr>
          <w:color w:val="auto"/>
        </w:rPr>
        <w:t>;</w:t>
      </w:r>
    </w:p>
    <w:p w14:paraId="33809530" w14:textId="17585A04" w:rsidR="00A86BEF" w:rsidRPr="00A86BEF" w:rsidRDefault="00A86BEF" w:rsidP="00A86BEF">
      <w:pPr>
        <w:pStyle w:val="Nivel4"/>
        <w:ind w:left="1701"/>
      </w:pPr>
      <w:r w:rsidRPr="00A86BEF">
        <w:t>Nos casos em que haja necessidade de consulta à assessoria jurídica, a Administração dilatará o prazo pelo tempo que o processo ficar na assessoria jurídica sob análise.</w:t>
      </w:r>
    </w:p>
    <w:p w14:paraId="4F3C6D87" w14:textId="153B1E73" w:rsidR="00DC41DD" w:rsidRPr="00453A01" w:rsidRDefault="00DC41DD" w:rsidP="00453A01">
      <w:pPr>
        <w:pStyle w:val="Nvel3-R"/>
        <w:tabs>
          <w:tab w:val="left" w:pos="1701"/>
        </w:tabs>
        <w:ind w:left="851" w:firstLine="0"/>
        <w:rPr>
          <w:i w:val="0"/>
          <w:iCs w:val="0"/>
        </w:rPr>
      </w:pPr>
      <w:bookmarkStart w:id="9" w:name="_Hlk114499841"/>
      <w:bookmarkEnd w:id="9"/>
      <w:r w:rsidRPr="00453A01">
        <w:rPr>
          <w:i w:val="0"/>
          <w:iCs w:val="0"/>
          <w:color w:val="auto"/>
        </w:rPr>
        <w:t>Notificar os emitentes das garantias quanto ao início de processo administrativo para apuração de descumprimento de cláusulas contratuais</w:t>
      </w:r>
      <w:r w:rsidR="00853C8E" w:rsidRPr="00453A01">
        <w:rPr>
          <w:i w:val="0"/>
          <w:iCs w:val="0"/>
          <w:color w:val="auto"/>
        </w:rPr>
        <w:t>;</w:t>
      </w:r>
    </w:p>
    <w:p w14:paraId="12FAE258" w14:textId="66901583" w:rsidR="00B96063" w:rsidRPr="00957A70" w:rsidRDefault="00B96063" w:rsidP="00453A01">
      <w:pPr>
        <w:pStyle w:val="Nivel3"/>
        <w:tabs>
          <w:tab w:val="left" w:pos="1701"/>
        </w:tabs>
        <w:ind w:left="851" w:firstLine="0"/>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Default="00DC41DD" w:rsidP="00453A01">
      <w:pPr>
        <w:pStyle w:val="Nivel2"/>
        <w:ind w:left="0" w:firstLine="0"/>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2D6869">
      <w:pPr>
        <w:pStyle w:val="Nivel01"/>
        <w:tabs>
          <w:tab w:val="clear" w:pos="567"/>
        </w:tabs>
        <w:ind w:left="0"/>
        <w:rPr>
          <w:color w:val="FFFFFF" w:themeColor="background1"/>
        </w:rPr>
      </w:pPr>
      <w:r w:rsidRPr="00957A70">
        <w:lastRenderedPageBreak/>
        <w:t xml:space="preserve">CLÁUSULA NONA - OBRIGAÇÕES DO </w:t>
      </w:r>
      <w:r w:rsidR="00B4554D" w:rsidRPr="00957A70">
        <w:t>CONTRATADO</w:t>
      </w:r>
    </w:p>
    <w:p w14:paraId="66D9B8F6" w14:textId="764E0618" w:rsidR="00DC41DD" w:rsidRPr="00957A70" w:rsidRDefault="00DC41DD" w:rsidP="002D6869">
      <w:pPr>
        <w:pStyle w:val="Nivel2"/>
        <w:ind w:left="0" w:firstLine="0"/>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Default="00DC41DD" w:rsidP="002D6869">
      <w:pPr>
        <w:pStyle w:val="Nivel2"/>
        <w:ind w:left="0" w:firstLine="0"/>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2D6869">
      <w:pPr>
        <w:pStyle w:val="Nivel2"/>
        <w:ind w:left="0" w:firstLine="0"/>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Default="00DC41DD" w:rsidP="002D6869">
      <w:pPr>
        <w:pStyle w:val="Nivel2"/>
        <w:ind w:left="0" w:firstLine="0"/>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569A0E87" w14:textId="287D2ACD" w:rsidR="004E3D22" w:rsidRPr="009F3136" w:rsidRDefault="004E3D22" w:rsidP="004E3D22">
      <w:pPr>
        <w:pStyle w:val="Nivel3"/>
        <w:ind w:left="709" w:firstLine="0"/>
        <w:rPr>
          <w:color w:val="auto"/>
        </w:rPr>
      </w:pPr>
      <w:r w:rsidRPr="009F3136">
        <w:rPr>
          <w:color w:val="auto"/>
        </w:rPr>
        <w:t>A Contratada se responsabilizará também pelo valor de multas decorrentes de infrações de trânsito cometida pelos seus empregados ocupantes dos postos de motorista, pagamento das avarias causadas por ele, entre outros.</w:t>
      </w:r>
    </w:p>
    <w:p w14:paraId="7C6893A8" w14:textId="5CC05157" w:rsidR="003D07B6" w:rsidRPr="00957A70" w:rsidRDefault="00DC41DD" w:rsidP="00D16118">
      <w:pPr>
        <w:pStyle w:val="Nivel2"/>
        <w:ind w:left="0" w:firstLine="0"/>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16118">
      <w:pPr>
        <w:pStyle w:val="Nivel3"/>
        <w:ind w:left="709" w:firstLine="0"/>
      </w:pPr>
      <w:r w:rsidRPr="00957A70">
        <w:t>prova de regularidade relativa à Seguridade Social;</w:t>
      </w:r>
    </w:p>
    <w:p w14:paraId="3740BDCC" w14:textId="522306EF" w:rsidR="00D96473" w:rsidRPr="00957A70" w:rsidRDefault="00DC41DD" w:rsidP="00D16118">
      <w:pPr>
        <w:pStyle w:val="Nivel3"/>
        <w:ind w:left="709" w:firstLine="0"/>
      </w:pPr>
      <w:r w:rsidRPr="00957A70">
        <w:t>certidão conjunta relativa aos tributos federais e à Dívida Ativa da União;</w:t>
      </w:r>
    </w:p>
    <w:p w14:paraId="65B1C725" w14:textId="0D8A62F9" w:rsidR="00D10E1F" w:rsidRPr="00957A70" w:rsidRDefault="00D10E1F" w:rsidP="00D16118">
      <w:pPr>
        <w:pStyle w:val="Nivel3"/>
        <w:ind w:left="709" w:firstLine="0"/>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16118">
      <w:pPr>
        <w:pStyle w:val="Nivel3"/>
        <w:ind w:left="709" w:firstLine="0"/>
      </w:pPr>
      <w:r w:rsidRPr="00957A70">
        <w:t>Certidão de Regularidade do FGTS – CRF; e</w:t>
      </w:r>
    </w:p>
    <w:p w14:paraId="37F16536" w14:textId="7E6B55AB" w:rsidR="00DC41DD" w:rsidRPr="00957A70" w:rsidRDefault="00DC41DD" w:rsidP="00D16118">
      <w:pPr>
        <w:pStyle w:val="Nivel3"/>
        <w:ind w:left="709" w:firstLine="0"/>
      </w:pPr>
      <w:r w:rsidRPr="00957A70">
        <w:t>Certidão Negativa de Débitos Trabalhistas – CNDT</w:t>
      </w:r>
      <w:r w:rsidR="00D96473" w:rsidRPr="00957A70">
        <w:t>.</w:t>
      </w:r>
    </w:p>
    <w:p w14:paraId="42C48B87" w14:textId="6B078354" w:rsidR="00DC41DD" w:rsidRPr="00957A70" w:rsidRDefault="00DC41DD" w:rsidP="00D16118">
      <w:pPr>
        <w:pStyle w:val="Nivel2"/>
        <w:ind w:left="0" w:firstLine="0"/>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D16118">
      <w:pPr>
        <w:pStyle w:val="Nivel2"/>
        <w:ind w:left="0" w:firstLine="0"/>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D16118">
      <w:pPr>
        <w:pStyle w:val="Nivel2"/>
        <w:ind w:left="0" w:firstLine="0"/>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D16118">
      <w:pPr>
        <w:pStyle w:val="Nivel2"/>
        <w:ind w:left="0" w:firstLine="0"/>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D16118">
      <w:pPr>
        <w:pStyle w:val="Nivel2"/>
        <w:ind w:left="0" w:firstLine="0"/>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D16118">
      <w:pPr>
        <w:pStyle w:val="Nivel2"/>
        <w:ind w:left="0" w:firstLine="0"/>
      </w:pPr>
      <w:r w:rsidRPr="00957A70">
        <w:lastRenderedPageBreak/>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D16118">
      <w:pPr>
        <w:pStyle w:val="Nivel2"/>
        <w:ind w:left="0" w:firstLine="0"/>
      </w:pPr>
      <w:r w:rsidRPr="00957A70">
        <w:t>Guardar sigilo sobre todas as informações obtidas em decorrência do cumprimento do contrato;</w:t>
      </w:r>
    </w:p>
    <w:p w14:paraId="40F6E989" w14:textId="5E9ED3DB" w:rsidR="00DC41DD" w:rsidRDefault="00DC41DD" w:rsidP="00D16118">
      <w:pPr>
        <w:pStyle w:val="Nivel2"/>
        <w:ind w:left="0" w:firstLine="0"/>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D16118">
      <w:pPr>
        <w:pStyle w:val="Nivel2"/>
        <w:ind w:left="0" w:firstLine="0"/>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BE39CC2" w:rsidR="00AB2394" w:rsidRPr="0095241F" w:rsidRDefault="00AB2394" w:rsidP="00D16118">
      <w:pPr>
        <w:pStyle w:val="Nivel2"/>
        <w:ind w:left="0" w:firstLine="0"/>
      </w:pPr>
      <w:r w:rsidRPr="0095241F">
        <w:t>Alocar os empregados necessários ao perfeito cumprimento das cláusulas deste contrato, com habilitação e conhecimento adequados</w:t>
      </w:r>
      <w:r w:rsidR="00D16118">
        <w:t>;</w:t>
      </w:r>
    </w:p>
    <w:p w14:paraId="78B3CD9A" w14:textId="5364EEA0" w:rsidR="00AB2394" w:rsidRPr="0095241F" w:rsidRDefault="00AB2394" w:rsidP="00D16118">
      <w:pPr>
        <w:pStyle w:val="Nivel2"/>
        <w:ind w:left="0" w:firstLine="0"/>
      </w:pPr>
      <w:r w:rsidRPr="0095241F">
        <w:t>Prestar os serviços dentro dos parâmetros e rotinas estabelecidos;</w:t>
      </w:r>
    </w:p>
    <w:p w14:paraId="6E304840" w14:textId="62234D42" w:rsidR="00CD7194" w:rsidRDefault="00AB2394" w:rsidP="00D16118">
      <w:pPr>
        <w:pStyle w:val="Nivel2"/>
        <w:ind w:left="0" w:firstLine="0"/>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D16118">
      <w:pPr>
        <w:pStyle w:val="Nivel2"/>
        <w:ind w:left="0" w:firstLine="0"/>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D16118">
      <w:pPr>
        <w:pStyle w:val="Nivel2"/>
        <w:ind w:left="0" w:firstLine="0"/>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Default="00E504F7" w:rsidP="00D16118">
      <w:pPr>
        <w:pStyle w:val="Nivel2"/>
        <w:ind w:left="0" w:firstLine="0"/>
      </w:pPr>
      <w:bookmarkStart w:id="10" w:name="_Hlk182221417"/>
      <w:r w:rsidRPr="0095241F">
        <w:t>Cumprir as normas de proteção ao trabalho, inclusive aquelas relativas à segurança e à saúde no trabalho;</w:t>
      </w:r>
    </w:p>
    <w:p w14:paraId="469A9C05" w14:textId="3C1E0F58" w:rsidR="00E504F7" w:rsidRPr="0095241F" w:rsidRDefault="00E504F7" w:rsidP="00D16118">
      <w:pPr>
        <w:pStyle w:val="Nivel2"/>
        <w:ind w:left="0" w:firstLine="0"/>
      </w:pPr>
      <w:r w:rsidRPr="0095241F">
        <w:t>Não submeter os trabalhadores a condições degradantes de trabalho, jornadas exaustivas, servidão por dívida ou trabalhos forçados;</w:t>
      </w:r>
    </w:p>
    <w:p w14:paraId="67489F39" w14:textId="6F69C5AE" w:rsidR="00E657FF" w:rsidRPr="0095241F" w:rsidRDefault="00CD7194" w:rsidP="00D16118">
      <w:pPr>
        <w:pStyle w:val="Nivel2"/>
        <w:ind w:left="0" w:firstLine="0"/>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7D61D0">
      <w:pPr>
        <w:pStyle w:val="Nivel2"/>
        <w:ind w:left="0" w:firstLine="0"/>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Default="00E657FF" w:rsidP="007D61D0">
      <w:pPr>
        <w:pStyle w:val="Nivel2"/>
        <w:ind w:left="0" w:firstLine="0"/>
      </w:pPr>
      <w:r w:rsidRPr="0095241F">
        <w:t>Receber e dar o tratamento adequado a denúncias de discriminação, violência e assédio no ambiente de trabalho;</w:t>
      </w:r>
    </w:p>
    <w:bookmarkEnd w:id="10"/>
    <w:p w14:paraId="18747440" w14:textId="38504AFD" w:rsidR="003311B1" w:rsidRPr="00957A70" w:rsidRDefault="003311B1" w:rsidP="002D6869">
      <w:pPr>
        <w:pStyle w:val="Nivel2"/>
        <w:ind w:left="0" w:firstLine="0"/>
      </w:pPr>
      <w:r w:rsidRPr="00957A70">
        <w:t>Manter preposto</w:t>
      </w:r>
      <w:r w:rsidR="002D6869" w:rsidRPr="00D522E8">
        <w:rPr>
          <w:color w:val="auto"/>
        </w:rPr>
        <w:t>, conforme os ditames dos subitens 6.6 ao 6.9 do Termo de Referência,</w:t>
      </w:r>
      <w:r w:rsidRPr="00D522E8">
        <w:rPr>
          <w:color w:val="auto"/>
        </w:rPr>
        <w:t xml:space="preserve"> </w:t>
      </w:r>
      <w:r w:rsidRPr="00957A70">
        <w:t>aceito pela Administração para representá-lo na execução do contrato;</w:t>
      </w:r>
    </w:p>
    <w:p w14:paraId="469C7060" w14:textId="77777777" w:rsidR="003311B1" w:rsidRPr="00957A70" w:rsidRDefault="003311B1" w:rsidP="002D6869">
      <w:pPr>
        <w:pStyle w:val="Nivel3"/>
        <w:ind w:left="709" w:firstLine="0"/>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7D61D0">
      <w:pPr>
        <w:pStyle w:val="Nivel2"/>
        <w:ind w:left="0" w:firstLine="0"/>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7D61D0">
      <w:pPr>
        <w:pStyle w:val="Nivel2"/>
        <w:ind w:left="0" w:firstLine="0"/>
      </w:pPr>
      <w:r w:rsidRPr="00957A70">
        <w:lastRenderedPageBreak/>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7D61D0">
      <w:pPr>
        <w:pStyle w:val="Nivel2"/>
        <w:ind w:left="0" w:firstLine="0"/>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7D61D0">
      <w:pPr>
        <w:pStyle w:val="Nivel2"/>
        <w:ind w:left="0" w:firstLine="0"/>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7D61D0">
      <w:pPr>
        <w:pStyle w:val="Nivel2"/>
        <w:ind w:left="0" w:firstLine="0"/>
      </w:pPr>
      <w:r w:rsidRPr="0095241F">
        <w:t>Fornecer equipamentos de proteção individual (EPI) e equipamentos de proteção coletiva (EPC),quando for o caso;</w:t>
      </w:r>
    </w:p>
    <w:p w14:paraId="595B765F" w14:textId="6C47B0E6" w:rsidR="007D61D0" w:rsidRDefault="00097863" w:rsidP="00BD1C1A">
      <w:pPr>
        <w:pStyle w:val="Nivel2"/>
        <w:ind w:left="0" w:firstLine="0"/>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081644D6" w:rsidR="00DC41DD" w:rsidRPr="00957A70" w:rsidRDefault="00097863" w:rsidP="007D61D0">
      <w:pPr>
        <w:pStyle w:val="Nivel2"/>
        <w:ind w:left="0" w:firstLine="0"/>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7D61D0">
      <w:pPr>
        <w:pStyle w:val="Nivel2"/>
        <w:ind w:left="0" w:firstLine="0"/>
      </w:pPr>
      <w:r w:rsidRPr="00957A70">
        <w:t>Instruir seus empregados quanto à necessidade de acatar as normas internas da Administração;</w:t>
      </w:r>
    </w:p>
    <w:p w14:paraId="6B853B06" w14:textId="47926331" w:rsidR="00F87B96" w:rsidRPr="00957A70" w:rsidRDefault="00F87B96" w:rsidP="007D61D0">
      <w:pPr>
        <w:pStyle w:val="Nivel2"/>
        <w:ind w:left="0" w:firstLine="0"/>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Default="00F87B96" w:rsidP="00BD1C1A">
      <w:pPr>
        <w:pStyle w:val="Nivel2"/>
        <w:ind w:left="0" w:firstLine="0"/>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BD1C1A">
      <w:pPr>
        <w:pStyle w:val="Nivel2"/>
        <w:ind w:left="0" w:firstLine="0"/>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BD1C1A">
      <w:pPr>
        <w:pStyle w:val="Nivel2"/>
        <w:ind w:left="0" w:firstLine="0"/>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BD1C1A">
      <w:pPr>
        <w:pStyle w:val="Nivel2"/>
        <w:ind w:left="0" w:firstLine="0"/>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BD1C1A">
      <w:pPr>
        <w:pStyle w:val="Nivel2"/>
        <w:ind w:left="0" w:firstLine="0"/>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BD1C1A">
      <w:pPr>
        <w:pStyle w:val="Nivel2"/>
        <w:ind w:left="0" w:firstLine="0"/>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BD1C1A">
      <w:pPr>
        <w:pStyle w:val="Nivel2"/>
        <w:ind w:left="0" w:firstLine="0"/>
      </w:pPr>
      <w:bookmarkStart w:id="11"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BD1C1A">
      <w:pPr>
        <w:pStyle w:val="Nivel2"/>
        <w:ind w:left="0" w:firstLine="0"/>
      </w:pPr>
      <w:r w:rsidRPr="00AB50F6">
        <w:t xml:space="preserve">Realizar o planejamento das férias dos colaboradores terceirizados, desde o início do contrato administrativo, a fim de viabilizar a previsibilidade das férias, estabelecida no inciso I do art. 3º do Decreto n.º </w:t>
      </w:r>
      <w:r w:rsidRPr="00AB50F6">
        <w:lastRenderedPageBreak/>
        <w:t>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BD1C1A">
      <w:pPr>
        <w:pStyle w:val="Nivel2"/>
        <w:ind w:left="0" w:firstLine="0"/>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BD1C1A">
      <w:pPr>
        <w:pStyle w:val="Nivel2"/>
        <w:ind w:left="0" w:firstLine="0"/>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7FB2F1D2" w:rsidR="008E498C" w:rsidRPr="00AB50F6" w:rsidRDefault="008E498C" w:rsidP="00BD1C1A">
      <w:pPr>
        <w:pStyle w:val="Nivel2"/>
        <w:ind w:left="0" w:firstLine="0"/>
      </w:pPr>
      <w:r w:rsidRPr="00AB50F6">
        <w:t>Estabelecer canais de denúncia e procedimentos claros para recebimento, apuração e tratamento de casos de assédio e discriminação, assegurando a proteção dos denunciantes contra retal</w:t>
      </w:r>
      <w:r w:rsidR="00013CD4">
        <w:t>i</w:t>
      </w:r>
      <w:r w:rsidRPr="00AB50F6">
        <w:t>ações;</w:t>
      </w:r>
    </w:p>
    <w:p w14:paraId="01C5351A" w14:textId="634CAD39" w:rsidR="008E498C" w:rsidRPr="00AB50F6" w:rsidRDefault="008E498C" w:rsidP="00BD1C1A">
      <w:pPr>
        <w:pStyle w:val="Nivel2"/>
        <w:ind w:left="0" w:firstLine="0"/>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BD1C1A">
      <w:pPr>
        <w:pStyle w:val="Nivel2"/>
        <w:ind w:left="0" w:firstLine="0"/>
      </w:pPr>
      <w:r w:rsidRPr="00AB50F6">
        <w:t>Apresentar ao CONTRATANTE, quando solicitado, relatórios sobre as medidas adotadas e os resultados alcançados na implementação das políticas de enfrentamento ao assédio e discriminação;</w:t>
      </w:r>
    </w:p>
    <w:p w14:paraId="6D2B8F8F" w14:textId="1BB8DE62" w:rsidR="00BD1C1A" w:rsidRPr="00AB50F6" w:rsidRDefault="008E498C" w:rsidP="00BD1C1A">
      <w:pPr>
        <w:pStyle w:val="Nivel2"/>
        <w:ind w:left="0" w:firstLine="0"/>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Default="008E498C" w:rsidP="00BD1C1A">
      <w:pPr>
        <w:pStyle w:val="Nivel2"/>
        <w:ind w:left="0" w:firstLine="0"/>
      </w:pPr>
      <w:r w:rsidRPr="00AB50F6">
        <w:t>Garantir que as políticas de combate ao assédio e discriminação sejam extensivas a eventuais subcontratados, quando permitida a subcontratação.</w:t>
      </w:r>
    </w:p>
    <w:p w14:paraId="2AFC3675" w14:textId="73DB818A" w:rsidR="00BD1C1A" w:rsidRPr="00957A70" w:rsidRDefault="00097863" w:rsidP="00DE0A7F">
      <w:pPr>
        <w:pStyle w:val="Nivel2"/>
        <w:ind w:left="0" w:firstLine="0"/>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BD1C1A">
      <w:pPr>
        <w:pStyle w:val="Nivel2"/>
        <w:ind w:left="0" w:firstLine="0"/>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BD1C1A">
      <w:pPr>
        <w:pStyle w:val="Nivel2"/>
        <w:ind w:left="0" w:firstLine="0"/>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BD1C1A">
      <w:pPr>
        <w:pStyle w:val="Nivel2"/>
        <w:ind w:left="0" w:firstLine="0"/>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1D63CD7F" w14:textId="5BB4DEB3" w:rsidR="00BD1C1A" w:rsidRPr="00957A70" w:rsidRDefault="001C40A8" w:rsidP="00BD1C1A">
      <w:pPr>
        <w:pStyle w:val="Nivel2"/>
        <w:ind w:left="0" w:firstLine="0"/>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BD1C1A">
      <w:pPr>
        <w:pStyle w:val="Nivel2"/>
        <w:ind w:left="0" w:firstLine="0"/>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E0A7F">
      <w:pPr>
        <w:pStyle w:val="Nivel3"/>
        <w:ind w:left="709" w:firstLine="0"/>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Default="001C40A8" w:rsidP="00DE0A7F">
      <w:pPr>
        <w:pStyle w:val="Nivel3"/>
        <w:ind w:left="709" w:firstLine="0"/>
      </w:pPr>
      <w:r w:rsidRPr="00957A70">
        <w:lastRenderedPageBreak/>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14:paraId="3BEC7235" w14:textId="45D5A198" w:rsidR="00C015EC" w:rsidRPr="002F3967" w:rsidRDefault="00C015EC" w:rsidP="000243ED">
      <w:pPr>
        <w:pStyle w:val="Nivel2"/>
        <w:ind w:left="0" w:firstLine="0"/>
        <w:rPr>
          <w:i/>
          <w:iCs/>
          <w:color w:val="FF0000"/>
          <w:highlight w:val="yellow"/>
        </w:rPr>
      </w:pPr>
      <w:r w:rsidRPr="002F3967">
        <w:rPr>
          <w:b/>
          <w:bCs/>
          <w:color w:val="0000FF"/>
          <w:highlight w:val="yellow"/>
        </w:rPr>
        <w:t xml:space="preserve">=== </w:t>
      </w:r>
      <w:r w:rsidR="00557EC4" w:rsidRPr="002F3967">
        <w:rPr>
          <w:b/>
          <w:bCs/>
          <w:color w:val="0000FF"/>
          <w:highlight w:val="yellow"/>
        </w:rPr>
        <w:t>A r</w:t>
      </w:r>
      <w:r w:rsidRPr="002F3967">
        <w:rPr>
          <w:b/>
          <w:bCs/>
          <w:color w:val="0000FF"/>
          <w:highlight w:val="yellow"/>
        </w:rPr>
        <w:t xml:space="preserve">edação </w:t>
      </w:r>
      <w:r w:rsidR="00557EC4" w:rsidRPr="002F3967">
        <w:rPr>
          <w:b/>
          <w:bCs/>
          <w:color w:val="0000FF"/>
          <w:highlight w:val="yellow"/>
        </w:rPr>
        <w:t xml:space="preserve">deste item e seus subitens deverá </w:t>
      </w:r>
      <w:r w:rsidRPr="002F3967">
        <w:rPr>
          <w:b/>
          <w:bCs/>
          <w:color w:val="0000FF"/>
          <w:highlight w:val="yellow"/>
        </w:rPr>
        <w:t xml:space="preserve">ser aplicada </w:t>
      </w:r>
      <w:r w:rsidR="00557EC4" w:rsidRPr="002F3967">
        <w:rPr>
          <w:b/>
          <w:bCs/>
          <w:color w:val="0000FF"/>
          <w:highlight w:val="yellow"/>
        </w:rPr>
        <w:t xml:space="preserve">apenas </w:t>
      </w:r>
      <w:r w:rsidRPr="002F3967">
        <w:rPr>
          <w:b/>
          <w:bCs/>
          <w:color w:val="0000FF"/>
          <w:highlight w:val="yellow"/>
        </w:rPr>
        <w:t xml:space="preserve">para o contrato do item </w:t>
      </w:r>
      <w:r w:rsidR="00557EC4" w:rsidRPr="002F3967">
        <w:rPr>
          <w:b/>
          <w:bCs/>
          <w:color w:val="0000FF"/>
          <w:highlight w:val="yellow"/>
        </w:rPr>
        <w:t>2</w:t>
      </w:r>
      <w:r w:rsidRPr="002F3967">
        <w:rPr>
          <w:b/>
          <w:bCs/>
          <w:color w:val="0000FF"/>
          <w:highlight w:val="yellow"/>
        </w:rPr>
        <w:t xml:space="preserve"> ====</w:t>
      </w:r>
      <w:r w:rsidRPr="002F3967">
        <w:rPr>
          <w:color w:val="FF0000"/>
          <w:highlight w:val="yellow"/>
        </w:rPr>
        <w:t xml:space="preserve"> </w:t>
      </w:r>
      <w:r w:rsidRPr="002F3967">
        <w:rPr>
          <w:highlight w:val="yellow"/>
        </w:rPr>
        <w:t>Como este contrato é para alocação de 25 (vinte e cinco) colaboradores, o CONTRATADO deverá destinar 8% das vagas exclusivamente para mulheres vítimas de violência doméstica;</w:t>
      </w:r>
      <w:r w:rsidR="00B9194A" w:rsidRPr="002F3967">
        <w:rPr>
          <w:highlight w:val="yellow"/>
        </w:rPr>
        <w:t xml:space="preserve">  </w:t>
      </w:r>
      <w:r w:rsidR="00B9194A" w:rsidRPr="002F3967">
        <w:rPr>
          <w:b/>
          <w:bCs/>
          <w:color w:val="0000FF"/>
          <w:highlight w:val="yellow"/>
        </w:rPr>
        <w:t xml:space="preserve">===== </w:t>
      </w:r>
      <w:r w:rsidR="00992B8D" w:rsidRPr="002F3967">
        <w:rPr>
          <w:b/>
          <w:bCs/>
          <w:color w:val="0000FF"/>
          <w:highlight w:val="yellow"/>
        </w:rPr>
        <w:t xml:space="preserve">A redação deste item e seus subitens </w:t>
      </w:r>
      <w:r w:rsidR="00B9194A" w:rsidRPr="002F3967">
        <w:rPr>
          <w:b/>
          <w:bCs/>
          <w:color w:val="0000FF"/>
          <w:highlight w:val="yellow"/>
        </w:rPr>
        <w:t xml:space="preserve">deve ser </w:t>
      </w:r>
      <w:r w:rsidR="00B9194A" w:rsidRPr="002F3967">
        <w:rPr>
          <w:b/>
          <w:bCs/>
          <w:color w:val="0000FF"/>
          <w:highlight w:val="yellow"/>
          <w:u w:val="single"/>
        </w:rPr>
        <w:t>apagada</w:t>
      </w:r>
      <w:r w:rsidR="00B9194A" w:rsidRPr="002F3967">
        <w:rPr>
          <w:b/>
          <w:bCs/>
          <w:color w:val="0000FF"/>
          <w:highlight w:val="yellow"/>
        </w:rPr>
        <w:t xml:space="preserve"> para o contrato do </w:t>
      </w:r>
      <w:r w:rsidR="00B9194A" w:rsidRPr="002F3967">
        <w:rPr>
          <w:b/>
          <w:bCs/>
          <w:color w:val="0000FF"/>
          <w:highlight w:val="yellow"/>
          <w:u w:val="single"/>
        </w:rPr>
        <w:t xml:space="preserve">item </w:t>
      </w:r>
      <w:r w:rsidR="00557EC4" w:rsidRPr="002F3967">
        <w:rPr>
          <w:b/>
          <w:bCs/>
          <w:color w:val="0000FF"/>
          <w:highlight w:val="yellow"/>
          <w:u w:val="single"/>
        </w:rPr>
        <w:t>1</w:t>
      </w:r>
      <w:r w:rsidR="00B9194A" w:rsidRPr="002F3967">
        <w:rPr>
          <w:b/>
          <w:bCs/>
          <w:color w:val="0000FF"/>
          <w:highlight w:val="yellow"/>
        </w:rPr>
        <w:t xml:space="preserve">, já que não exigiremos para o item </w:t>
      </w:r>
      <w:r w:rsidR="00557EC4" w:rsidRPr="002F3967">
        <w:rPr>
          <w:b/>
          <w:bCs/>
          <w:color w:val="0000FF"/>
          <w:highlight w:val="yellow"/>
        </w:rPr>
        <w:t>1</w:t>
      </w:r>
      <w:r w:rsidR="00B9194A" w:rsidRPr="002F3967">
        <w:rPr>
          <w:b/>
          <w:bCs/>
          <w:color w:val="0000FF"/>
          <w:highlight w:val="yellow"/>
        </w:rPr>
        <w:t xml:space="preserve"> a destinação de qualquer percentual para mulheres vítimas de violência.</w:t>
      </w:r>
      <w:r w:rsidR="00A52341" w:rsidRPr="002F3967">
        <w:rPr>
          <w:b/>
          <w:bCs/>
          <w:color w:val="0000FF"/>
          <w:highlight w:val="yellow"/>
        </w:rPr>
        <w:t xml:space="preserve"> </w:t>
      </w:r>
    </w:p>
    <w:p w14:paraId="70C88491" w14:textId="12CC0700" w:rsidR="00FF066D" w:rsidRPr="00971485" w:rsidRDefault="00FF066D" w:rsidP="0083462A">
      <w:pPr>
        <w:pStyle w:val="Nvel3-R"/>
        <w:ind w:left="709" w:firstLine="0"/>
        <w:rPr>
          <w:i w:val="0"/>
          <w:iCs w:val="0"/>
        </w:rPr>
      </w:pPr>
      <w:r w:rsidRPr="00971485">
        <w:rPr>
          <w:i w:val="0"/>
          <w:iCs w:val="0"/>
          <w:color w:val="auto"/>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14:paraId="25B82DEB" w14:textId="365ACC54" w:rsidR="001C40A8" w:rsidRPr="00971485" w:rsidRDefault="001C40A8" w:rsidP="0083462A">
      <w:pPr>
        <w:pStyle w:val="Nivel3"/>
        <w:ind w:left="709" w:firstLine="0"/>
        <w:rPr>
          <w:color w:val="auto"/>
        </w:rPr>
      </w:pPr>
      <w:r w:rsidRPr="00971485">
        <w:rPr>
          <w:color w:val="auto"/>
        </w:rPr>
        <w:t xml:space="preserve">Sempre que houver um desligamento, </w:t>
      </w:r>
      <w:r w:rsidR="000E5F3C" w:rsidRPr="00971485">
        <w:rPr>
          <w:color w:val="auto"/>
        </w:rPr>
        <w:t>o</w:t>
      </w:r>
      <w:r w:rsidRPr="00971485">
        <w:rPr>
          <w:color w:val="auto"/>
        </w:rPr>
        <w:t xml:space="preserve"> </w:t>
      </w:r>
      <w:r w:rsidR="008660CE" w:rsidRPr="00971485">
        <w:rPr>
          <w:color w:val="auto"/>
        </w:rPr>
        <w:t>CONTRATADO</w:t>
      </w:r>
      <w:r w:rsidRPr="00971485">
        <w:rPr>
          <w:color w:val="auto"/>
        </w:rPr>
        <w:t xml:space="preserve"> deverá buscar atender ao percentual mínimo de </w:t>
      </w:r>
      <w:r w:rsidR="00971485" w:rsidRPr="00971485">
        <w:rPr>
          <w:b/>
          <w:bCs/>
          <w:color w:val="auto"/>
        </w:rPr>
        <w:t>8</w:t>
      </w:r>
      <w:r w:rsidRPr="00971485">
        <w:rPr>
          <w:color w:val="auto"/>
        </w:rPr>
        <w:t>% com a nova contratação.</w:t>
      </w:r>
    </w:p>
    <w:p w14:paraId="25C66976" w14:textId="77777777" w:rsidR="001C40A8" w:rsidRPr="00971485" w:rsidRDefault="001C40A8" w:rsidP="0083462A">
      <w:pPr>
        <w:pStyle w:val="Nivel3"/>
        <w:ind w:left="709" w:firstLine="0"/>
        <w:rPr>
          <w:color w:val="auto"/>
        </w:rPr>
      </w:pPr>
      <w:bookmarkStart w:id="12" w:name="_Ref129007260"/>
      <w:r w:rsidRPr="00971485">
        <w:rPr>
          <w:color w:val="auto"/>
        </w:rPr>
        <w:t>Se não houver mulheres elegíveis em número suficiente para preencher as vagas reservadas, a empresa poderá contratar livremente.</w:t>
      </w:r>
      <w:bookmarkEnd w:id="12"/>
    </w:p>
    <w:p w14:paraId="47C8AC95" w14:textId="77777777" w:rsidR="001C40A8" w:rsidRPr="00B9194A" w:rsidRDefault="001C40A8" w:rsidP="0083462A">
      <w:pPr>
        <w:pStyle w:val="Nivel3"/>
        <w:ind w:left="709" w:firstLine="0"/>
        <w:rPr>
          <w:strike/>
          <w:color w:val="FF0000"/>
        </w:rPr>
      </w:pPr>
      <w:r w:rsidRPr="00971485">
        <w:rPr>
          <w:color w:val="auto"/>
        </w:rPr>
        <w:t>Para cálculo do percentual de vagas reservadas serão considerados todos os empregados alocados no contrato, incluindo folguistas e substitutos.</w:t>
      </w:r>
    </w:p>
    <w:p w14:paraId="7891AC5D" w14:textId="35836B88" w:rsidR="001C40A8" w:rsidRPr="00971485" w:rsidRDefault="001C40A8" w:rsidP="0083462A">
      <w:pPr>
        <w:pStyle w:val="Nivel3"/>
        <w:ind w:left="709" w:firstLine="0"/>
        <w:rPr>
          <w:color w:val="auto"/>
        </w:rPr>
      </w:pPr>
      <w:r w:rsidRPr="00971485">
        <w:rPr>
          <w:color w:val="auto"/>
        </w:rPr>
        <w:t xml:space="preserve">O percentual de mão-de-obra de que trata este item deverá ser mantido durante toda a execução contratual, ressalvado o subitem </w:t>
      </w:r>
      <w:r w:rsidR="00971485">
        <w:rPr>
          <w:color w:val="auto"/>
        </w:rPr>
        <w:fldChar w:fldCharType="begin"/>
      </w:r>
      <w:r w:rsidR="00971485">
        <w:rPr>
          <w:color w:val="auto"/>
        </w:rPr>
        <w:instrText xml:space="preserve"> REF _Ref129007260 \r \h </w:instrText>
      </w:r>
      <w:r w:rsidR="00971485">
        <w:rPr>
          <w:color w:val="auto"/>
        </w:rPr>
      </w:r>
      <w:r w:rsidR="00971485">
        <w:rPr>
          <w:color w:val="auto"/>
        </w:rPr>
        <w:fldChar w:fldCharType="separate"/>
      </w:r>
      <w:r w:rsidR="005B485F">
        <w:rPr>
          <w:color w:val="auto"/>
        </w:rPr>
        <w:t>9.56.3</w:t>
      </w:r>
      <w:r w:rsidR="00971485">
        <w:rPr>
          <w:color w:val="auto"/>
        </w:rPr>
        <w:fldChar w:fldCharType="end"/>
      </w:r>
      <w:r w:rsidRPr="00971485">
        <w:rPr>
          <w:color w:val="auto"/>
        </w:rPr>
        <w:t>.</w:t>
      </w:r>
    </w:p>
    <w:p w14:paraId="078E5CA2" w14:textId="4CDEE10F" w:rsidR="001C40A8" w:rsidRPr="00971485" w:rsidRDefault="000E5F3C" w:rsidP="0083462A">
      <w:pPr>
        <w:pStyle w:val="Nivel3"/>
        <w:ind w:left="709" w:firstLine="0"/>
        <w:rPr>
          <w:i/>
          <w:iCs/>
          <w:color w:val="auto"/>
        </w:rPr>
      </w:pPr>
      <w:r w:rsidRPr="00971485">
        <w:rPr>
          <w:color w:val="auto"/>
        </w:rPr>
        <w:t>O</w:t>
      </w:r>
      <w:r w:rsidR="001C40A8" w:rsidRPr="00971485">
        <w:rPr>
          <w:color w:val="auto"/>
        </w:rPr>
        <w:t xml:space="preserve"> </w:t>
      </w:r>
      <w:r w:rsidR="000650B0" w:rsidRPr="00971485">
        <w:rPr>
          <w:color w:val="auto"/>
        </w:rPr>
        <w:t>CONTRATADO</w:t>
      </w:r>
      <w:r w:rsidR="001C40A8" w:rsidRPr="00971485">
        <w:rPr>
          <w:color w:val="auto"/>
        </w:rPr>
        <w:t xml:space="preserve"> deve manter o sigilo da condição de violência doméstica da profissional que será alocada para a prestação do serviço.</w:t>
      </w:r>
    </w:p>
    <w:p w14:paraId="1884B953" w14:textId="280BB2B9" w:rsidR="003208AB" w:rsidRPr="00B9194A" w:rsidRDefault="008F5CAC" w:rsidP="00B9194A">
      <w:pPr>
        <w:pStyle w:val="Nvel2-Red"/>
        <w:ind w:left="0" w:firstLine="0"/>
        <w:rPr>
          <w:i w:val="0"/>
          <w:iCs w:val="0"/>
        </w:rPr>
      </w:pPr>
      <w:r w:rsidRPr="00B9194A">
        <w:rPr>
          <w:i w:val="0"/>
          <w:iCs w:val="0"/>
          <w:color w:val="auto"/>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5B573F28" w14:textId="6E44CE85" w:rsidR="00B9194A" w:rsidRPr="00D522E8" w:rsidRDefault="00B9194A" w:rsidP="00B9194A">
      <w:pPr>
        <w:pStyle w:val="Nvel2-Red"/>
        <w:ind w:left="0" w:firstLine="0"/>
        <w:rPr>
          <w:color w:val="auto"/>
        </w:rPr>
      </w:pPr>
      <w:r w:rsidRPr="00D522E8">
        <w:rPr>
          <w:i w:val="0"/>
          <w:iCs w:val="0"/>
          <w:color w:val="auto"/>
        </w:rPr>
        <w:t>Apresentar, no momento da assinatura do contrato, para cada funcionário que será alocado neste contrato, o Termo de Confidencialidade, de acordo com o modelo do Anexo I;</w:t>
      </w:r>
    </w:p>
    <w:p w14:paraId="6964CCA2" w14:textId="4326295B" w:rsidR="00B9194A" w:rsidRPr="00D522E8" w:rsidRDefault="00B9194A" w:rsidP="00B9194A">
      <w:pPr>
        <w:pStyle w:val="Nvel2-Red"/>
        <w:ind w:left="0" w:firstLine="0"/>
        <w:rPr>
          <w:i w:val="0"/>
          <w:iCs w:val="0"/>
          <w:color w:val="auto"/>
        </w:rPr>
      </w:pPr>
      <w:r w:rsidRPr="00D522E8">
        <w:rPr>
          <w:i w:val="0"/>
          <w:iCs w:val="0"/>
          <w:color w:val="auto"/>
        </w:rPr>
        <w:t>Apresentar as declarações firmadas pelos terceirizados indicados aos postos de serviços contratados, em conformidade com o artigo 5°, inciso II, da Portaria ME n° 1.144, de 3 de fevereiro de 2021, atestando ausência de relação familiar ou de parentesco que importe a prática de nepotismo, nos termos do disposto no inciso II do artigo 2° daquele normativo.</w:t>
      </w:r>
    </w:p>
    <w:p w14:paraId="094D83DA" w14:textId="5B4A3B06" w:rsidR="00B9194A" w:rsidRPr="00D522E8" w:rsidRDefault="00B9194A" w:rsidP="00B9194A">
      <w:pPr>
        <w:pStyle w:val="Nvel2-Red"/>
        <w:ind w:left="0" w:firstLine="0"/>
        <w:rPr>
          <w:i w:val="0"/>
          <w:iCs w:val="0"/>
          <w:color w:val="auto"/>
        </w:rPr>
      </w:pPr>
      <w:r w:rsidRPr="00D522E8">
        <w:rPr>
          <w:i w:val="0"/>
          <w:iCs w:val="0"/>
          <w:color w:val="auto"/>
        </w:rPr>
        <w:t>Substituir, no prazo de 4 (quatro) horas, em caso de eventual ausência, tais como faltas e licenças, o empregado posto a serviço da Contratante, devendo identificar previamente o respectivo substituto ao Fiscal do Contrato;</w:t>
      </w:r>
    </w:p>
    <w:p w14:paraId="20D24AE0" w14:textId="11A7E4F9" w:rsidR="00B9194A" w:rsidRPr="00D522E8" w:rsidRDefault="00A52341" w:rsidP="00B9194A">
      <w:pPr>
        <w:pStyle w:val="Nvel2-Red"/>
        <w:ind w:left="0" w:firstLine="0"/>
        <w:rPr>
          <w:i w:val="0"/>
          <w:iCs w:val="0"/>
          <w:color w:val="auto"/>
        </w:rPr>
      </w:pPr>
      <w:r w:rsidRPr="00D522E8">
        <w:rPr>
          <w:i w:val="0"/>
          <w:iCs w:val="0"/>
          <w:color w:val="auto"/>
        </w:rPr>
        <w:t>No momento da assinatura do contrato, comprovar das habilitações respectivas de motorista B e motorista D, mediante apresentação das carteiras de motorista;</w:t>
      </w:r>
    </w:p>
    <w:p w14:paraId="0A9E0689" w14:textId="670507DE" w:rsidR="00A52341" w:rsidRPr="00D522E8" w:rsidRDefault="00A52341" w:rsidP="00B9194A">
      <w:pPr>
        <w:pStyle w:val="Nvel2-Red"/>
        <w:ind w:left="0" w:firstLine="0"/>
        <w:rPr>
          <w:i w:val="0"/>
          <w:iCs w:val="0"/>
          <w:color w:val="auto"/>
        </w:rPr>
      </w:pPr>
      <w:r w:rsidRPr="00D522E8">
        <w:rPr>
          <w:i w:val="0"/>
          <w:iCs w:val="0"/>
          <w:color w:val="auto"/>
        </w:rPr>
        <w:t>A Contratada deverá adotar as seguintes práticas de sustentabilidade na execução dos serviços em cumprimento ao disposto no art. 6º da Instrução Normativa SLTI/MPOG nº 1, de 19 /01/2010, publicada no DOU de 20/01/2010:</w:t>
      </w:r>
    </w:p>
    <w:p w14:paraId="17A8C940" w14:textId="02B73EDC" w:rsidR="00A52341" w:rsidRPr="00D522E8" w:rsidRDefault="006414DC" w:rsidP="00A52341">
      <w:pPr>
        <w:pStyle w:val="Nivel3"/>
        <w:ind w:left="709" w:firstLine="0"/>
        <w:rPr>
          <w:color w:val="auto"/>
        </w:rPr>
      </w:pPr>
      <w:r w:rsidRPr="00D522E8">
        <w:rPr>
          <w:color w:val="auto"/>
        </w:rPr>
        <w:t>Usar produtos de limpeza e conservação de superfícies e objetos inanimados que obedeçam às classificações e especificações determinadas pela ANVISA;</w:t>
      </w:r>
    </w:p>
    <w:p w14:paraId="5004106C" w14:textId="57FFFFA3" w:rsidR="006414DC" w:rsidRPr="00D522E8" w:rsidRDefault="006414DC" w:rsidP="00A52341">
      <w:pPr>
        <w:pStyle w:val="Nivel3"/>
        <w:ind w:left="709" w:firstLine="0"/>
        <w:rPr>
          <w:color w:val="auto"/>
        </w:rPr>
      </w:pPr>
      <w:r w:rsidRPr="00D522E8">
        <w:rPr>
          <w:color w:val="auto"/>
        </w:rPr>
        <w:lastRenderedPageBreak/>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5C681E96" w14:textId="69B7A9D9" w:rsidR="006414DC" w:rsidRPr="00D522E8" w:rsidRDefault="006414DC" w:rsidP="00A52341">
      <w:pPr>
        <w:pStyle w:val="Nivel3"/>
        <w:ind w:left="709" w:firstLine="0"/>
        <w:rPr>
          <w:color w:val="auto"/>
        </w:rPr>
      </w:pPr>
      <w:r w:rsidRPr="00D522E8">
        <w:rPr>
          <w:color w:val="auto"/>
        </w:rPr>
        <w:t>Utilizar apenas equipamentos e materiais de intercomunicação (como rádios, lanternas e lâmpadas) de menor impacto ambiental.</w:t>
      </w:r>
    </w:p>
    <w:p w14:paraId="44616655" w14:textId="27C77B49" w:rsidR="006414DC" w:rsidRPr="00D522E8" w:rsidRDefault="006414DC" w:rsidP="00A52341">
      <w:pPr>
        <w:pStyle w:val="Nivel3"/>
        <w:ind w:left="709" w:firstLine="0"/>
        <w:rPr>
          <w:color w:val="auto"/>
        </w:rPr>
      </w:pPr>
      <w:r w:rsidRPr="00D522E8">
        <w:rPr>
          <w:color w:val="auto"/>
        </w:rPr>
        <w:t>Respeitar as Normas Brasileiras – NBR publicadas pela Associação Brasileira de Normas Técnicas sobre resíduos sólidos.</w:t>
      </w:r>
    </w:p>
    <w:p w14:paraId="25A798C9" w14:textId="72A6F712" w:rsidR="006414DC" w:rsidRPr="00D522E8" w:rsidRDefault="006414DC" w:rsidP="00A52341">
      <w:pPr>
        <w:pStyle w:val="Nivel3"/>
        <w:ind w:left="709" w:firstLine="0"/>
        <w:rPr>
          <w:color w:val="auto"/>
        </w:rPr>
      </w:pPr>
      <w:r w:rsidRPr="00D522E8">
        <w:rPr>
          <w:color w:val="auto"/>
        </w:rPr>
        <w:t>Utilizar pilhas recarregáveis, evitando o uso de pilhas ou baterias que contenham substâncias perigosas em sua composição.</w:t>
      </w:r>
    </w:p>
    <w:p w14:paraId="4A721F6A" w14:textId="6E2E2393" w:rsidR="006414DC" w:rsidRPr="00D522E8" w:rsidRDefault="006414DC" w:rsidP="00A52341">
      <w:pPr>
        <w:pStyle w:val="Nivel3"/>
        <w:ind w:left="709" w:firstLine="0"/>
        <w:rPr>
          <w:color w:val="auto"/>
        </w:rPr>
      </w:pPr>
      <w:r w:rsidRPr="00D522E8">
        <w:rPr>
          <w:color w:val="auto"/>
        </w:rPr>
        <w:t>Providenciar o adequado recolhimento das pilhas e baterias originárias das atividades abrangidas na contratação, para fins de repasse ao respectivo fabricante ou importador, responsável pela destinação ambientalmente adequada, nos termos da Instrução Normativa IBAMA Nº 08, de 03-09-2012, conforme artigo 33, inciso II, da Lei n° 12.305, de 2010 – Política Nacional de Resíduos Sólidos, artigos 4° e 6° da Resolução CONAMA n° 401, de 04/11 /2008, e legislação correlata.</w:t>
      </w:r>
    </w:p>
    <w:p w14:paraId="5C2A2943" w14:textId="3419B3C6" w:rsidR="006414DC" w:rsidRPr="00D522E8" w:rsidRDefault="006414DC" w:rsidP="00A52341">
      <w:pPr>
        <w:pStyle w:val="Nivel3"/>
        <w:ind w:left="709" w:firstLine="0"/>
        <w:rPr>
          <w:color w:val="auto"/>
        </w:rPr>
      </w:pPr>
      <w:r w:rsidRPr="00D522E8">
        <w:rPr>
          <w:color w:val="auto"/>
        </w:rPr>
        <w:t>Fornecer aos empregados os equipamentos de segurança que se fizerem necessários, para a execução dos serviços.</w:t>
      </w:r>
    </w:p>
    <w:p w14:paraId="25164C78" w14:textId="0C9AB521" w:rsidR="006414DC" w:rsidRPr="00A52341" w:rsidRDefault="006414DC" w:rsidP="006414DC">
      <w:pPr>
        <w:pStyle w:val="Nivel2"/>
        <w:ind w:left="0" w:firstLine="0"/>
      </w:pPr>
      <w:r w:rsidRPr="00D522E8">
        <w:rPr>
          <w:color w:val="auto"/>
        </w:rPr>
        <w:t>Conforme o Decreto nº 10.779, de 25 de agosto de 2021 a Contratada deverá utilizar máquinas e aparelhos elétricos com Etiqueta Nacional de Conservação de Energia - Ence na classe mais eficiente.</w:t>
      </w:r>
    </w:p>
    <w:p w14:paraId="1A244474" w14:textId="315D082E" w:rsidR="005D565C" w:rsidRPr="0095241F" w:rsidRDefault="005D565C" w:rsidP="00F3232E">
      <w:pPr>
        <w:pStyle w:val="Nivel01"/>
        <w:tabs>
          <w:tab w:val="clear" w:pos="567"/>
        </w:tabs>
        <w:ind w:left="0"/>
      </w:pPr>
      <w:r w:rsidRPr="0095241F">
        <w:t xml:space="preserve">CLAÚSULA DÉCIMA - </w:t>
      </w:r>
      <w:r w:rsidR="00765C01" w:rsidRPr="0095241F">
        <w:t>DA COMPENSAÇÃO DA JORNADA DE TRABALHO</w:t>
      </w:r>
    </w:p>
    <w:p w14:paraId="5591804A" w14:textId="2EFD659C" w:rsidR="00765C01" w:rsidRPr="000243ED" w:rsidRDefault="00C0486F" w:rsidP="00203527">
      <w:pPr>
        <w:pStyle w:val="Nivel2"/>
        <w:numPr>
          <w:ilvl w:val="1"/>
          <w:numId w:val="9"/>
        </w:numPr>
        <w:ind w:left="0" w:firstLine="0"/>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243ED">
      <w:pPr>
        <w:pStyle w:val="Nivel01"/>
        <w:tabs>
          <w:tab w:val="clear" w:pos="0"/>
          <w:tab w:val="clear" w:pos="567"/>
        </w:tabs>
        <w:ind w:left="0" w:hanging="284"/>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0243ED" w:rsidRDefault="00B96063" w:rsidP="000243ED">
      <w:pPr>
        <w:pStyle w:val="Nvel2-Red"/>
        <w:ind w:left="0" w:firstLine="0"/>
        <w:rPr>
          <w:i w:val="0"/>
          <w:iCs w:val="0"/>
          <w:color w:val="auto"/>
        </w:rPr>
      </w:pPr>
      <w:r w:rsidRPr="000243ED">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0243ED" w:rsidRDefault="00B96063" w:rsidP="000243ED">
      <w:pPr>
        <w:pStyle w:val="Nvel2-Red"/>
        <w:ind w:left="0" w:firstLine="0"/>
        <w:rPr>
          <w:i w:val="0"/>
          <w:iCs w:val="0"/>
          <w:color w:val="auto"/>
        </w:rPr>
      </w:pPr>
      <w:r w:rsidRPr="000243ED">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0243ED" w:rsidRDefault="00B96063" w:rsidP="000243ED">
      <w:pPr>
        <w:pStyle w:val="Nvel2-Red"/>
        <w:ind w:left="0" w:firstLine="0"/>
        <w:rPr>
          <w:i w:val="0"/>
          <w:iCs w:val="0"/>
          <w:color w:val="auto"/>
        </w:rPr>
      </w:pPr>
      <w:r w:rsidRPr="000243ED">
        <w:rPr>
          <w:i w:val="0"/>
          <w:iCs w:val="0"/>
          <w:color w:val="auto"/>
        </w:rPr>
        <w:t>É vedado o compartilhamento com terceiros dos dados obtidos fora das hipóteses permitidas em Lei.</w:t>
      </w:r>
    </w:p>
    <w:p w14:paraId="36104189" w14:textId="73E9E09A" w:rsidR="00B96063" w:rsidRPr="000243ED" w:rsidRDefault="00B96063" w:rsidP="000243ED">
      <w:pPr>
        <w:pStyle w:val="Nvel2-Red"/>
        <w:ind w:left="0" w:firstLine="0"/>
        <w:rPr>
          <w:i w:val="0"/>
          <w:iCs w:val="0"/>
          <w:color w:val="auto"/>
        </w:rPr>
      </w:pPr>
      <w:r w:rsidRPr="000243ED">
        <w:rPr>
          <w:i w:val="0"/>
          <w:iCs w:val="0"/>
          <w:color w:val="auto"/>
        </w:rPr>
        <w:t xml:space="preserve">A Administração deverá ser informada no prazo de 5 (cinco) dias úteis sobre todos os contratos de suboperação firmados ou que venham a ser celebrados pelo </w:t>
      </w:r>
      <w:r w:rsidR="000E5F3C" w:rsidRPr="000243ED">
        <w:rPr>
          <w:i w:val="0"/>
          <w:iCs w:val="0"/>
          <w:color w:val="auto"/>
        </w:rPr>
        <w:t>CONTRATADO</w:t>
      </w:r>
      <w:r w:rsidRPr="000243ED">
        <w:rPr>
          <w:i w:val="0"/>
          <w:iCs w:val="0"/>
          <w:color w:val="auto"/>
        </w:rPr>
        <w:t>.</w:t>
      </w:r>
    </w:p>
    <w:p w14:paraId="28AEF1DF" w14:textId="1F6BA473" w:rsidR="00B96063" w:rsidRPr="000243ED" w:rsidRDefault="00B96063" w:rsidP="000243ED">
      <w:pPr>
        <w:pStyle w:val="Nvel2-Red"/>
        <w:ind w:left="0" w:firstLine="0"/>
      </w:pPr>
      <w:r w:rsidRPr="000243ED">
        <w:rPr>
          <w:i w:val="0"/>
          <w:iCs w:val="0"/>
          <w:color w:val="auto"/>
        </w:rPr>
        <w:t xml:space="preserve">Terminado o tratamento dos dados nos termos do art. 15 da LGPD, é dever do </w:t>
      </w:r>
      <w:r w:rsidR="000E5F3C" w:rsidRPr="000243ED">
        <w:rPr>
          <w:i w:val="0"/>
          <w:iCs w:val="0"/>
          <w:color w:val="auto"/>
        </w:rPr>
        <w:t>CONTRATADO</w:t>
      </w:r>
      <w:r w:rsidRPr="000243ED">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470DF4">
        <w:t xml:space="preserve"> </w:t>
      </w:r>
    </w:p>
    <w:p w14:paraId="5A81CE54" w14:textId="6971FEF8" w:rsidR="00B96063" w:rsidRPr="000243ED" w:rsidRDefault="00B96063" w:rsidP="000243ED">
      <w:pPr>
        <w:pStyle w:val="Nvel2-Red"/>
        <w:ind w:left="0" w:firstLine="0"/>
        <w:rPr>
          <w:i w:val="0"/>
          <w:iCs w:val="0"/>
          <w:color w:val="auto"/>
        </w:rPr>
      </w:pPr>
      <w:r w:rsidRPr="000243ED">
        <w:rPr>
          <w:i w:val="0"/>
          <w:iCs w:val="0"/>
          <w:color w:val="auto"/>
        </w:rPr>
        <w:t xml:space="preserve">É dever do </w:t>
      </w:r>
      <w:r w:rsidR="000E5F3C" w:rsidRPr="000243ED">
        <w:rPr>
          <w:i w:val="0"/>
          <w:iCs w:val="0"/>
          <w:color w:val="auto"/>
        </w:rPr>
        <w:t>CONTRATADO</w:t>
      </w:r>
      <w:r w:rsidRPr="000243ED">
        <w:rPr>
          <w:i w:val="0"/>
          <w:iCs w:val="0"/>
          <w:color w:val="auto"/>
        </w:rPr>
        <w:t xml:space="preserve"> orientar e treinar seus empregados sobre os deveres, requisitos e responsabilidades decorrentes da LGPD. </w:t>
      </w:r>
    </w:p>
    <w:p w14:paraId="40D54FF2" w14:textId="58EDB838" w:rsidR="00B96063" w:rsidRPr="000243ED" w:rsidRDefault="00B96063" w:rsidP="000243ED">
      <w:pPr>
        <w:pStyle w:val="Nvel2-Red"/>
        <w:ind w:left="0" w:firstLine="0"/>
        <w:rPr>
          <w:i w:val="0"/>
          <w:iCs w:val="0"/>
          <w:color w:val="auto"/>
        </w:rPr>
      </w:pPr>
      <w:r w:rsidRPr="000243ED">
        <w:rPr>
          <w:i w:val="0"/>
          <w:iCs w:val="0"/>
          <w:color w:val="auto"/>
        </w:rPr>
        <w:lastRenderedPageBreak/>
        <w:t xml:space="preserve">O </w:t>
      </w:r>
      <w:r w:rsidR="000E5F3C" w:rsidRPr="000243ED">
        <w:rPr>
          <w:i w:val="0"/>
          <w:iCs w:val="0"/>
          <w:color w:val="auto"/>
        </w:rPr>
        <w:t>CONTRATADO</w:t>
      </w:r>
      <w:r w:rsidRPr="000243ED">
        <w:rPr>
          <w:i w:val="0"/>
          <w:iCs w:val="0"/>
          <w:color w:val="auto"/>
        </w:rPr>
        <w:t xml:space="preserve"> deverá exigir de </w:t>
      </w:r>
      <w:r w:rsidR="000E5F3C" w:rsidRPr="000243ED">
        <w:rPr>
          <w:i w:val="0"/>
          <w:iCs w:val="0"/>
          <w:color w:val="auto"/>
        </w:rPr>
        <w:t xml:space="preserve">SUBOPERADORES </w:t>
      </w:r>
      <w:r w:rsidRPr="000243ED">
        <w:rPr>
          <w:i w:val="0"/>
          <w:iCs w:val="0"/>
          <w:color w:val="auto"/>
        </w:rPr>
        <w:t xml:space="preserve">e </w:t>
      </w:r>
      <w:r w:rsidR="000E5F3C" w:rsidRPr="000243ED">
        <w:rPr>
          <w:i w:val="0"/>
          <w:iCs w:val="0"/>
          <w:color w:val="auto"/>
        </w:rPr>
        <w:t xml:space="preserve">SUBCONTRATADOS </w:t>
      </w:r>
      <w:r w:rsidRPr="000243ED">
        <w:rPr>
          <w:i w:val="0"/>
          <w:iCs w:val="0"/>
          <w:color w:val="auto"/>
        </w:rPr>
        <w:t>o cumprimento dos deveres da presente cláusula, permanecendo integralmente responsável por garantir sua observância.</w:t>
      </w:r>
    </w:p>
    <w:p w14:paraId="5268D22D" w14:textId="18AC3D2B" w:rsidR="00B96063" w:rsidRPr="000243ED" w:rsidRDefault="00B96063" w:rsidP="000243ED">
      <w:pPr>
        <w:pStyle w:val="Nvel2-Red"/>
        <w:ind w:left="0" w:firstLine="0"/>
        <w:rPr>
          <w:i w:val="0"/>
          <w:iCs w:val="0"/>
          <w:color w:val="auto"/>
        </w:rPr>
      </w:pPr>
      <w:r w:rsidRPr="000243ED">
        <w:rPr>
          <w:i w:val="0"/>
          <w:iCs w:val="0"/>
          <w:color w:val="auto"/>
        </w:rPr>
        <w:t xml:space="preserve">O </w:t>
      </w:r>
      <w:r w:rsidR="00BA20A6" w:rsidRPr="000243ED">
        <w:rPr>
          <w:i w:val="0"/>
          <w:iCs w:val="0"/>
          <w:color w:val="auto"/>
        </w:rPr>
        <w:t>CONTRATANTE</w:t>
      </w:r>
      <w:r w:rsidRPr="000243ED">
        <w:rPr>
          <w:i w:val="0"/>
          <w:iCs w:val="0"/>
          <w:color w:val="auto"/>
        </w:rPr>
        <w:t xml:space="preserve"> poderá realizar diligência para aferir o cumprimento dessa cláusula, devendo o </w:t>
      </w:r>
      <w:r w:rsidR="009F6408" w:rsidRPr="000243ED">
        <w:rPr>
          <w:i w:val="0"/>
          <w:iCs w:val="0"/>
          <w:color w:val="auto"/>
        </w:rPr>
        <w:t>CONTRATADO</w:t>
      </w:r>
      <w:r w:rsidRPr="000243ED">
        <w:rPr>
          <w:i w:val="0"/>
          <w:iCs w:val="0"/>
          <w:color w:val="auto"/>
        </w:rPr>
        <w:t xml:space="preserve"> atender prontamente eventuais pedidos de comprovação formulados. </w:t>
      </w:r>
    </w:p>
    <w:p w14:paraId="1A53EB55" w14:textId="5468DF83" w:rsidR="00B96063" w:rsidRPr="000243ED" w:rsidRDefault="00B96063" w:rsidP="000243ED">
      <w:pPr>
        <w:pStyle w:val="Nvel2-Red"/>
        <w:ind w:left="0" w:firstLine="0"/>
        <w:rPr>
          <w:i w:val="0"/>
          <w:iCs w:val="0"/>
          <w:color w:val="auto"/>
        </w:rPr>
      </w:pPr>
      <w:r w:rsidRPr="000243ED">
        <w:rPr>
          <w:i w:val="0"/>
          <w:iCs w:val="0"/>
          <w:color w:val="auto"/>
        </w:rPr>
        <w:t xml:space="preserve">O </w:t>
      </w:r>
      <w:r w:rsidR="009F6408" w:rsidRPr="000243ED">
        <w:rPr>
          <w:i w:val="0"/>
          <w:iCs w:val="0"/>
          <w:color w:val="auto"/>
        </w:rPr>
        <w:t>CONTRATADO</w:t>
      </w:r>
      <w:r w:rsidRPr="000243ED">
        <w:rPr>
          <w:i w:val="0"/>
          <w:iCs w:val="0"/>
          <w:color w:val="auto"/>
        </w:rPr>
        <w:t xml:space="preserve"> deverá prestar, no prazo fixado pelo </w:t>
      </w:r>
      <w:r w:rsidR="00BA20A6" w:rsidRPr="000243ED">
        <w:rPr>
          <w:i w:val="0"/>
          <w:iCs w:val="0"/>
          <w:color w:val="auto"/>
        </w:rPr>
        <w:t>CONTRATANTE</w:t>
      </w:r>
      <w:r w:rsidRPr="000243ED">
        <w:rPr>
          <w:i w:val="0"/>
          <w:iCs w:val="0"/>
          <w:color w:val="auto"/>
        </w:rPr>
        <w:t xml:space="preserve">, prorrogável justificadamente, quaisquer informações acerca dos dados pessoais para cumprimento da LGPD, inclusive quanto a eventual descarte realizado. </w:t>
      </w:r>
    </w:p>
    <w:p w14:paraId="2077CD55" w14:textId="29B373B9" w:rsidR="00B96063" w:rsidRPr="00470DF4" w:rsidRDefault="00B96063" w:rsidP="000243ED">
      <w:pPr>
        <w:pStyle w:val="Nvel2-Red"/>
        <w:ind w:left="0" w:firstLine="0"/>
      </w:pPr>
      <w:r w:rsidRPr="000243ED">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0243ED" w:rsidRDefault="00B96063" w:rsidP="000243ED">
      <w:pPr>
        <w:pStyle w:val="Nvel3-R"/>
        <w:tabs>
          <w:tab w:val="left" w:pos="1701"/>
        </w:tabs>
        <w:ind w:left="709" w:firstLine="0"/>
        <w:rPr>
          <w:i w:val="0"/>
          <w:iCs w:val="0"/>
          <w:color w:val="auto"/>
        </w:rPr>
      </w:pPr>
      <w:r w:rsidRPr="000243ED">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0243ED" w:rsidRDefault="00B96063" w:rsidP="000243ED">
      <w:pPr>
        <w:pStyle w:val="Nvel2-Red"/>
        <w:ind w:left="0" w:firstLine="0"/>
        <w:rPr>
          <w:i w:val="0"/>
          <w:iCs w:val="0"/>
          <w:color w:val="auto"/>
        </w:rPr>
      </w:pPr>
      <w:r w:rsidRPr="000243ED">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Default="00B96063" w:rsidP="000243ED">
      <w:pPr>
        <w:pStyle w:val="Nvel2-Red"/>
        <w:ind w:left="0" w:firstLine="0"/>
      </w:pPr>
      <w:r w:rsidRPr="000243ED">
        <w:rPr>
          <w:i w:val="0"/>
          <w:iCs w:val="0"/>
          <w:color w:val="auto"/>
        </w:rPr>
        <w:t>Os contratos e convênios de que trata o § 1º do art. 26 da LGPD deverão ser comunicados à autoridade nacional.</w:t>
      </w:r>
    </w:p>
    <w:p w14:paraId="360D38A7" w14:textId="5F3A29C7" w:rsidR="00DC41DD" w:rsidRPr="003943CA" w:rsidRDefault="00B96063" w:rsidP="003943CA">
      <w:pPr>
        <w:pStyle w:val="Nivel01"/>
        <w:tabs>
          <w:tab w:val="clear" w:pos="567"/>
        </w:tabs>
        <w:ind w:left="0"/>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3943CA" w:rsidRDefault="00593C98" w:rsidP="003943CA">
      <w:pPr>
        <w:pStyle w:val="Nvel2-Red"/>
        <w:ind w:left="0" w:firstLine="0"/>
        <w:rPr>
          <w:i w:val="0"/>
          <w:iCs w:val="0"/>
        </w:rPr>
      </w:pPr>
      <w:r w:rsidRPr="003943CA">
        <w:rPr>
          <w:i w:val="0"/>
          <w:iCs w:val="0"/>
          <w:color w:val="auto"/>
        </w:rPr>
        <w:t>Será exigida a prestação de garantia na presente contratação, conforme regras constantes do Termo de Referência.</w:t>
      </w:r>
    </w:p>
    <w:p w14:paraId="48E93F9C" w14:textId="1C554BB9" w:rsidR="00DC41DD" w:rsidRPr="00957A70" w:rsidRDefault="00DC41DD" w:rsidP="003943CA">
      <w:pPr>
        <w:pStyle w:val="Nivel01"/>
        <w:tabs>
          <w:tab w:val="clear" w:pos="567"/>
        </w:tabs>
        <w:ind w:left="0"/>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Default="00915C6E" w:rsidP="003943CA">
      <w:pPr>
        <w:pStyle w:val="Nivel2"/>
        <w:ind w:left="0" w:firstLine="0"/>
      </w:pPr>
      <w:bookmarkStart w:id="13" w:name="_Ref169601460"/>
      <w:bookmarkStart w:id="14" w:name="_Ref169602136"/>
      <w:r w:rsidRPr="0095241F">
        <w:t>As regras acerca de infrações e sanções administrativas referentes à execução do contrato são aquelas definidas no Termo de Referência, anexo a este Contrato.</w:t>
      </w:r>
    </w:p>
    <w:bookmarkEnd w:id="13"/>
    <w:bookmarkEnd w:id="14"/>
    <w:p w14:paraId="1577FB28" w14:textId="253025F5" w:rsidR="00DC41DD" w:rsidRPr="00957A70" w:rsidRDefault="00DC41DD" w:rsidP="003943CA">
      <w:pPr>
        <w:pStyle w:val="Nivel01"/>
        <w:tabs>
          <w:tab w:val="clear" w:pos="567"/>
        </w:tabs>
        <w:ind w:left="0"/>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Pr="003943CA" w:rsidRDefault="00DC41DD" w:rsidP="003943CA">
      <w:pPr>
        <w:pStyle w:val="Nvel2-Red"/>
        <w:ind w:left="0" w:firstLine="0"/>
        <w:rPr>
          <w:i w:val="0"/>
          <w:iCs w:val="0"/>
        </w:rPr>
      </w:pPr>
      <w:r w:rsidRPr="003943CA">
        <w:rPr>
          <w:i w:val="0"/>
          <w:iCs w:val="0"/>
          <w:color w:val="auto"/>
        </w:rPr>
        <w:t xml:space="preserve">O contrato </w:t>
      </w:r>
      <w:r w:rsidR="00B53F7A" w:rsidRPr="003943CA">
        <w:rPr>
          <w:i w:val="0"/>
          <w:iCs w:val="0"/>
          <w:color w:val="auto"/>
        </w:rPr>
        <w:t xml:space="preserve">será extinto </w:t>
      </w:r>
      <w:r w:rsidRPr="003943CA">
        <w:rPr>
          <w:i w:val="0"/>
          <w:iCs w:val="0"/>
          <w:color w:val="auto"/>
        </w:rPr>
        <w:t>quando vencido o prazo nele estipulado, independentemente de terem sido cumpridas ou não as obrigações de ambas as partes contraentes.</w:t>
      </w:r>
    </w:p>
    <w:p w14:paraId="599BB1F7" w14:textId="77777777" w:rsidR="00B344F4" w:rsidRPr="00AB50F6" w:rsidRDefault="00B344F4" w:rsidP="003943CA">
      <w:pPr>
        <w:pStyle w:val="Nivel2"/>
        <w:ind w:left="0" w:firstLine="0"/>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3943CA" w:rsidRDefault="00B344F4" w:rsidP="003943CA">
      <w:pPr>
        <w:pStyle w:val="Nivel3"/>
        <w:ind w:left="709" w:firstLine="0"/>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3943CA">
      <w:pPr>
        <w:pStyle w:val="Nivel2"/>
        <w:ind w:left="0" w:firstLine="0"/>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3943CA">
      <w:pPr>
        <w:pStyle w:val="Nivel2"/>
        <w:ind w:left="0" w:firstLine="0"/>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3943CA">
      <w:pPr>
        <w:pStyle w:val="Nivel2"/>
        <w:ind w:left="0" w:firstLine="0"/>
      </w:pPr>
      <w:r w:rsidRPr="00957A70">
        <w:t>Nesta hipótese, aplicam-se também os artigos 138 e 139 da mesma Lei.</w:t>
      </w:r>
    </w:p>
    <w:p w14:paraId="50CE8F25" w14:textId="6B32FE6F" w:rsidR="00DC41DD" w:rsidRPr="00957A70" w:rsidRDefault="00DC41DD" w:rsidP="003943CA">
      <w:pPr>
        <w:pStyle w:val="Nivel2"/>
        <w:ind w:left="0" w:firstLine="0"/>
      </w:pPr>
      <w:r w:rsidRPr="00957A70">
        <w:lastRenderedPageBreak/>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3943CA">
      <w:pPr>
        <w:pStyle w:val="Nivel2"/>
        <w:ind w:left="0" w:firstLine="0"/>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3943CA">
      <w:pPr>
        <w:pStyle w:val="Nivel2"/>
        <w:ind w:left="0" w:firstLine="0"/>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3943CA">
      <w:pPr>
        <w:pStyle w:val="Nivel3"/>
        <w:ind w:left="709" w:firstLine="0"/>
      </w:pPr>
      <w:r w:rsidRPr="00957A70">
        <w:t>Do b</w:t>
      </w:r>
      <w:r w:rsidR="00DC41DD" w:rsidRPr="00957A70">
        <w:t>alanço dos eventos contratuais já cumpridos ou parcialmente cumpridos;</w:t>
      </w:r>
    </w:p>
    <w:p w14:paraId="702A7B79" w14:textId="33F74750" w:rsidR="00DC41DD" w:rsidRPr="00957A70" w:rsidRDefault="00DA4675" w:rsidP="003943CA">
      <w:pPr>
        <w:pStyle w:val="Nivel3"/>
        <w:ind w:left="709" w:firstLine="0"/>
      </w:pPr>
      <w:r w:rsidRPr="00957A70">
        <w:t>Da r</w:t>
      </w:r>
      <w:r w:rsidR="00DC41DD" w:rsidRPr="00957A70">
        <w:t>elação dos pagamentos já efetuados e ainda devidos;</w:t>
      </w:r>
    </w:p>
    <w:p w14:paraId="28CFCF23" w14:textId="30778F9F" w:rsidR="00DC41DD" w:rsidRPr="00957A70" w:rsidRDefault="00DA4675" w:rsidP="003943CA">
      <w:pPr>
        <w:pStyle w:val="Nivel3"/>
        <w:ind w:left="709" w:firstLine="0"/>
      </w:pPr>
      <w:r w:rsidRPr="00957A70">
        <w:t>Das i</w:t>
      </w:r>
      <w:r w:rsidR="00DC41DD" w:rsidRPr="00957A70">
        <w:t>ndenizações e multas.</w:t>
      </w:r>
    </w:p>
    <w:p w14:paraId="474A470F" w14:textId="6AF038E5" w:rsidR="00DC41DD" w:rsidRPr="00957A70" w:rsidRDefault="00DC41DD" w:rsidP="003943CA">
      <w:pPr>
        <w:pStyle w:val="Nivel2"/>
        <w:ind w:left="0" w:firstLine="0"/>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3943CA">
      <w:pPr>
        <w:pStyle w:val="Nivel2"/>
        <w:ind w:left="0" w:firstLine="0"/>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3943CA">
      <w:pPr>
        <w:pStyle w:val="Nivel2"/>
        <w:ind w:left="0" w:firstLine="0"/>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3943CA">
      <w:pPr>
        <w:pStyle w:val="Nivel2"/>
        <w:ind w:left="0" w:firstLine="0"/>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3943CA">
      <w:pPr>
        <w:pStyle w:val="Nivel2"/>
        <w:ind w:left="0" w:firstLine="0"/>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3943CA">
      <w:pPr>
        <w:pStyle w:val="Nivel3"/>
        <w:tabs>
          <w:tab w:val="left" w:pos="1560"/>
        </w:tabs>
        <w:ind w:left="709" w:firstLine="0"/>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3943CA">
      <w:pPr>
        <w:pStyle w:val="Nivel3"/>
        <w:tabs>
          <w:tab w:val="left" w:pos="1560"/>
        </w:tabs>
        <w:ind w:left="709" w:firstLine="0"/>
      </w:pPr>
      <w:r w:rsidRPr="00957A70">
        <w:t>os valores das Notas fiscais ou Faturas correspondentes em valor proporcional ao inadimplemento, até que a situação seja regularizada.</w:t>
      </w:r>
    </w:p>
    <w:p w14:paraId="0E888822" w14:textId="7DF38585" w:rsidR="009D06C9" w:rsidRPr="00957A70" w:rsidRDefault="009D06C9" w:rsidP="003943CA">
      <w:pPr>
        <w:pStyle w:val="Nivel2"/>
        <w:ind w:left="0" w:firstLine="0"/>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3943CA">
      <w:pPr>
        <w:pStyle w:val="Nivel2"/>
        <w:ind w:left="0" w:firstLine="0"/>
      </w:pPr>
      <w:r w:rsidRPr="00957A70">
        <w:t xml:space="preserve">O </w:t>
      </w:r>
      <w:r w:rsidR="00BA20A6" w:rsidRPr="00957A70">
        <w:t>CONTRATANTE</w:t>
      </w:r>
      <w:r w:rsidRPr="00957A70">
        <w:t xml:space="preserve"> poderá ainda:</w:t>
      </w:r>
    </w:p>
    <w:p w14:paraId="0475988A" w14:textId="4ACAD834" w:rsidR="007D06D9" w:rsidRPr="00957A70" w:rsidRDefault="007D06D9" w:rsidP="003943CA">
      <w:pPr>
        <w:pStyle w:val="Nivel3"/>
        <w:tabs>
          <w:tab w:val="left" w:pos="1560"/>
        </w:tabs>
        <w:ind w:left="709" w:firstLine="0"/>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3943CA">
      <w:pPr>
        <w:pStyle w:val="Nivel3"/>
        <w:tabs>
          <w:tab w:val="left" w:pos="1560"/>
        </w:tabs>
        <w:ind w:left="709" w:firstLine="0"/>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3943CA">
      <w:pPr>
        <w:pStyle w:val="Nivel2"/>
        <w:ind w:left="0" w:firstLine="0"/>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w:t>
      </w:r>
      <w:r w:rsidRPr="00957A70">
        <w:lastRenderedPageBreak/>
        <w:t>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Default="00637950" w:rsidP="003943CA">
      <w:pPr>
        <w:pStyle w:val="Nivel2"/>
        <w:ind w:left="0" w:firstLine="0"/>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735836">
      <w:pPr>
        <w:pStyle w:val="Nivel01"/>
        <w:tabs>
          <w:tab w:val="clear" w:pos="567"/>
        </w:tabs>
        <w:ind w:left="0"/>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3A4BC07A" w:rsidR="00DC41DD" w:rsidRPr="004827F2" w:rsidRDefault="00DC41DD" w:rsidP="00735836">
      <w:pPr>
        <w:pStyle w:val="Nivel2"/>
        <w:ind w:left="0" w:firstLine="0"/>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00557EC4">
        <w:t>, levando-se em consideração que a adjudicação na licitação foi realizada por item.</w:t>
      </w:r>
    </w:p>
    <w:p w14:paraId="02D863AC" w14:textId="26553F9A" w:rsidR="00B53F7A" w:rsidRDefault="00DC41DD" w:rsidP="00735836">
      <w:pPr>
        <w:pStyle w:val="Nivel2"/>
        <w:ind w:left="0" w:firstLine="0"/>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735836">
      <w:pPr>
        <w:pStyle w:val="Nivel2"/>
        <w:ind w:left="0" w:firstLine="0"/>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735836">
      <w:pPr>
        <w:pStyle w:val="Nivel2"/>
        <w:ind w:left="0" w:firstLine="0"/>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Default="00DC41DD" w:rsidP="00735836">
      <w:pPr>
        <w:pStyle w:val="Nivel2"/>
        <w:ind w:left="0" w:firstLine="0"/>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735836">
      <w:pPr>
        <w:pStyle w:val="Nivel01"/>
        <w:tabs>
          <w:tab w:val="clear" w:pos="567"/>
        </w:tabs>
        <w:ind w:left="0" w:hanging="284"/>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735836">
      <w:pPr>
        <w:pStyle w:val="Nivel2"/>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22791F75" w14:textId="1AAFFB88" w:rsidR="00655841" w:rsidRPr="00D522E8" w:rsidRDefault="000A1F7A" w:rsidP="000A1F7A">
      <w:pPr>
        <w:pStyle w:val="Nivel3"/>
        <w:ind w:left="709" w:firstLine="0"/>
        <w:rPr>
          <w:color w:val="auto"/>
        </w:rPr>
      </w:pPr>
      <w:r w:rsidRPr="00D522E8">
        <w:rPr>
          <w:color w:val="auto"/>
        </w:rPr>
        <w:t>Para os postos de auxiliar de almoxarifado, copeira, carregador e motoristas B e D:</w:t>
      </w:r>
    </w:p>
    <w:p w14:paraId="075DA77B" w14:textId="2CEBBE7B" w:rsidR="000A1F7A" w:rsidRPr="00D522E8" w:rsidRDefault="000A1F7A" w:rsidP="000A1F7A">
      <w:pPr>
        <w:pStyle w:val="Nivel4"/>
        <w:tabs>
          <w:tab w:val="left" w:pos="2410"/>
        </w:tabs>
        <w:ind w:left="1418"/>
      </w:pPr>
      <w:r w:rsidRPr="00D522E8">
        <w:rPr>
          <w:rFonts w:eastAsia="Arial"/>
        </w:rPr>
        <w:t>Gestão/unidade: 00001/170116;</w:t>
      </w:r>
    </w:p>
    <w:p w14:paraId="47BCB154" w14:textId="44B41CBE" w:rsidR="000A1F7A" w:rsidRPr="00D522E8" w:rsidRDefault="000A1F7A" w:rsidP="000A1F7A">
      <w:pPr>
        <w:pStyle w:val="Nivel4"/>
        <w:tabs>
          <w:tab w:val="left" w:pos="2410"/>
        </w:tabs>
        <w:ind w:left="1418"/>
      </w:pPr>
      <w:r w:rsidRPr="00D522E8">
        <w:rPr>
          <w:rFonts w:eastAsia="Arial"/>
        </w:rPr>
        <w:t>Fonte de recursos: 1032000000;</w:t>
      </w:r>
    </w:p>
    <w:p w14:paraId="66CF3459" w14:textId="2CB89FD1" w:rsidR="000A1F7A" w:rsidRPr="00D522E8" w:rsidRDefault="000A1F7A" w:rsidP="000A1F7A">
      <w:pPr>
        <w:pStyle w:val="Nivel4"/>
        <w:tabs>
          <w:tab w:val="left" w:pos="2410"/>
        </w:tabs>
        <w:ind w:left="1418"/>
      </w:pPr>
      <w:r w:rsidRPr="00D522E8">
        <w:rPr>
          <w:rFonts w:eastAsia="Arial"/>
        </w:rPr>
        <w:t>Programa de trabalho: 04122003220000001;</w:t>
      </w:r>
    </w:p>
    <w:p w14:paraId="145FC1D6" w14:textId="27D9388D" w:rsidR="000A1F7A" w:rsidRPr="00D522E8" w:rsidRDefault="000A1F7A" w:rsidP="000A1F7A">
      <w:pPr>
        <w:pStyle w:val="Nivel4"/>
        <w:tabs>
          <w:tab w:val="left" w:pos="2410"/>
        </w:tabs>
        <w:ind w:left="1418"/>
      </w:pPr>
      <w:r w:rsidRPr="00D522E8">
        <w:rPr>
          <w:rFonts w:eastAsia="Arial"/>
        </w:rPr>
        <w:t>Natureza de despesa: 339037-01 (APOIO ADMINISTRATIVO, TECNICO E OPERACIONAL);</w:t>
      </w:r>
    </w:p>
    <w:p w14:paraId="70242EC7" w14:textId="13276E24" w:rsidR="000A1F7A" w:rsidRPr="00D522E8" w:rsidRDefault="000A1F7A" w:rsidP="000A1F7A">
      <w:pPr>
        <w:pStyle w:val="Nivel4"/>
        <w:tabs>
          <w:tab w:val="left" w:pos="2410"/>
        </w:tabs>
        <w:ind w:left="1418"/>
      </w:pPr>
      <w:r w:rsidRPr="00D522E8">
        <w:rPr>
          <w:rFonts w:eastAsia="Arial"/>
        </w:rPr>
        <w:t>Plano interno: OUTRCUSTEIO; e</w:t>
      </w:r>
    </w:p>
    <w:p w14:paraId="4F418151" w14:textId="40DCB1D3" w:rsidR="000A1F7A" w:rsidRPr="00D522E8" w:rsidRDefault="000A1F7A" w:rsidP="000A1F7A">
      <w:pPr>
        <w:pStyle w:val="Nivel4"/>
        <w:tabs>
          <w:tab w:val="left" w:pos="2410"/>
        </w:tabs>
        <w:ind w:left="1418"/>
      </w:pPr>
      <w:r w:rsidRPr="00D522E8">
        <w:t>PTRES: 171552.</w:t>
      </w:r>
    </w:p>
    <w:p w14:paraId="7DE611A2" w14:textId="73D04561" w:rsidR="000A1F7A" w:rsidRPr="000A1F7A" w:rsidRDefault="000A1F7A" w:rsidP="000A1F7A">
      <w:pPr>
        <w:pStyle w:val="Nivel3"/>
        <w:ind w:left="709" w:firstLine="0"/>
      </w:pPr>
      <w:r w:rsidRPr="00D522E8">
        <w:rPr>
          <w:color w:val="auto"/>
        </w:rPr>
        <w:t>Para os postos de auxiliar de escritório e contínuo:</w:t>
      </w:r>
    </w:p>
    <w:p w14:paraId="57DA2707" w14:textId="622FEEC2" w:rsidR="000A1F7A" w:rsidRPr="00D522E8" w:rsidRDefault="000A1F7A" w:rsidP="000A1F7A">
      <w:pPr>
        <w:pStyle w:val="Nivel4"/>
        <w:tabs>
          <w:tab w:val="left" w:pos="2410"/>
        </w:tabs>
        <w:ind w:left="1418"/>
      </w:pPr>
      <w:r w:rsidRPr="00D522E8">
        <w:rPr>
          <w:rFonts w:eastAsia="Arial"/>
        </w:rPr>
        <w:t>Gestão/unidade: 00001/170116;</w:t>
      </w:r>
    </w:p>
    <w:p w14:paraId="101A3A65" w14:textId="2B51B185" w:rsidR="000A1F7A" w:rsidRPr="00D522E8" w:rsidRDefault="000A1F7A" w:rsidP="000A1F7A">
      <w:pPr>
        <w:pStyle w:val="Nivel4"/>
        <w:tabs>
          <w:tab w:val="left" w:pos="2410"/>
        </w:tabs>
        <w:ind w:left="1418"/>
      </w:pPr>
      <w:r w:rsidRPr="00D522E8">
        <w:rPr>
          <w:rFonts w:eastAsia="Arial"/>
        </w:rPr>
        <w:t>Fonte de recursos: 1032000000;</w:t>
      </w:r>
    </w:p>
    <w:p w14:paraId="3940D633" w14:textId="42E5E8FD" w:rsidR="000A1F7A" w:rsidRPr="00D522E8" w:rsidRDefault="000A1F7A" w:rsidP="000A1F7A">
      <w:pPr>
        <w:pStyle w:val="Nivel4"/>
        <w:tabs>
          <w:tab w:val="left" w:pos="2410"/>
        </w:tabs>
        <w:ind w:left="1418"/>
      </w:pPr>
      <w:r w:rsidRPr="00D522E8">
        <w:rPr>
          <w:rFonts w:eastAsia="Arial"/>
        </w:rPr>
        <w:t>Programa de trabalho: 04122003220000001;</w:t>
      </w:r>
    </w:p>
    <w:p w14:paraId="73C17CF2" w14:textId="48B2090E" w:rsidR="000A1F7A" w:rsidRPr="00D522E8" w:rsidRDefault="000A1F7A" w:rsidP="000A1F7A">
      <w:pPr>
        <w:pStyle w:val="Nivel4"/>
        <w:tabs>
          <w:tab w:val="left" w:pos="2410"/>
        </w:tabs>
        <w:ind w:left="1418"/>
      </w:pPr>
      <w:r w:rsidRPr="00D522E8">
        <w:rPr>
          <w:rFonts w:eastAsia="Arial"/>
        </w:rPr>
        <w:t>Natureza de despesa: 339037-01 (APOIO ADMINISTRATIVO, TECNICO E OPERACIONAL);</w:t>
      </w:r>
    </w:p>
    <w:p w14:paraId="75356ADA" w14:textId="633BCC7F" w:rsidR="000A1F7A" w:rsidRPr="00D522E8" w:rsidRDefault="000A1F7A" w:rsidP="000A1F7A">
      <w:pPr>
        <w:pStyle w:val="Nivel4"/>
        <w:tabs>
          <w:tab w:val="left" w:pos="2410"/>
        </w:tabs>
        <w:ind w:left="1418"/>
      </w:pPr>
      <w:r w:rsidRPr="00D522E8">
        <w:rPr>
          <w:rFonts w:eastAsia="Arial"/>
        </w:rPr>
        <w:t>Plano interno: PIUAPOIO; e</w:t>
      </w:r>
    </w:p>
    <w:p w14:paraId="75F28EC6" w14:textId="4639F015" w:rsidR="000A1F7A" w:rsidRPr="00D522E8" w:rsidRDefault="000A1F7A" w:rsidP="000A1F7A">
      <w:pPr>
        <w:pStyle w:val="Nivel4"/>
        <w:tabs>
          <w:tab w:val="left" w:pos="2410"/>
        </w:tabs>
        <w:ind w:left="1418"/>
      </w:pPr>
      <w:r w:rsidRPr="00D522E8">
        <w:rPr>
          <w:rFonts w:eastAsia="Arial"/>
        </w:rPr>
        <w:lastRenderedPageBreak/>
        <w:t>PTRES: 171552.</w:t>
      </w:r>
    </w:p>
    <w:p w14:paraId="1BB87EFB" w14:textId="77777777" w:rsidR="00655841" w:rsidRPr="00735836" w:rsidRDefault="00655841" w:rsidP="00735836">
      <w:pPr>
        <w:pStyle w:val="Nvel2-Red"/>
        <w:ind w:left="0" w:firstLine="0"/>
        <w:rPr>
          <w:i w:val="0"/>
          <w:iCs w:val="0"/>
        </w:rPr>
      </w:pPr>
      <w:r w:rsidRPr="00735836">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735836">
      <w:pPr>
        <w:pStyle w:val="Nivel01"/>
        <w:tabs>
          <w:tab w:val="clear" w:pos="567"/>
        </w:tabs>
        <w:ind w:left="0" w:hanging="284"/>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735836">
      <w:pPr>
        <w:pStyle w:val="Nivel2"/>
        <w:ind w:left="0" w:firstLine="0"/>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735836">
      <w:pPr>
        <w:pStyle w:val="Nivel01"/>
        <w:tabs>
          <w:tab w:val="clear" w:pos="567"/>
        </w:tabs>
        <w:ind w:left="0"/>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Default="00DC41DD" w:rsidP="00735836">
      <w:pPr>
        <w:pStyle w:val="Nivel2"/>
        <w:ind w:left="0" w:firstLine="0"/>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735836">
      <w:pPr>
        <w:pStyle w:val="Nivel01"/>
        <w:tabs>
          <w:tab w:val="clear" w:pos="567"/>
        </w:tabs>
        <w:ind w:left="0"/>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55F079CC" w:rsidR="00DC41DD" w:rsidRDefault="00DC41DD" w:rsidP="00735836">
      <w:pPr>
        <w:pStyle w:val="Nivel2"/>
        <w:ind w:left="0" w:firstLine="0"/>
      </w:pPr>
      <w:r w:rsidRPr="002407B3">
        <w:rPr>
          <w:color w:val="auto"/>
        </w:rPr>
        <w:t xml:space="preserve">Fica eleito o Foro da </w:t>
      </w:r>
      <w:r w:rsidRPr="00B22D48">
        <w:rPr>
          <w:color w:val="auto"/>
        </w:rPr>
        <w:t xml:space="preserve">Justiça Federal em </w:t>
      </w:r>
      <w:r w:rsidR="00BA3890" w:rsidRPr="00735836">
        <w:rPr>
          <w:i/>
          <w:iCs/>
          <w:color w:val="FF0000"/>
          <w:highlight w:val="magenta"/>
          <w:lang w:eastAsia="en-US"/>
        </w:rPr>
        <w:t>XXXXX</w:t>
      </w:r>
      <w:r w:rsidRPr="004827F2">
        <w:t>, Seção Judiciária de</w:t>
      </w:r>
      <w:r w:rsidR="00BA3890">
        <w:t xml:space="preserve"> </w:t>
      </w:r>
      <w:r w:rsidR="00BA3890" w:rsidRPr="00735836">
        <w:rPr>
          <w:i/>
          <w:iCs/>
          <w:color w:val="FF0000"/>
          <w:highlight w:val="magenta"/>
        </w:rPr>
        <w:t>XXXXX</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5029C5C9" w14:textId="77777777" w:rsidR="00735836" w:rsidRPr="004827F2" w:rsidRDefault="00735836" w:rsidP="00735836">
      <w:pPr>
        <w:pStyle w:val="Nivel2"/>
        <w:numPr>
          <w:ilvl w:val="0"/>
          <w:numId w:val="0"/>
        </w:numPr>
      </w:pP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735836">
        <w:rPr>
          <w:i/>
          <w:iCs/>
          <w:color w:val="FF0000"/>
          <w:highlight w:val="magenta"/>
        </w:rPr>
        <w:t>[Local]</w:t>
      </w:r>
      <w:r w:rsidR="00EA7386" w:rsidRPr="00735836">
        <w:rPr>
          <w:i/>
          <w:iCs/>
          <w:color w:val="auto"/>
          <w:highlight w:val="magenta"/>
        </w:rPr>
        <w:t>,</w:t>
      </w:r>
      <w:r w:rsidR="00EA7386" w:rsidRPr="00735836">
        <w:rPr>
          <w:i/>
          <w:iCs/>
          <w:color w:val="FF0000"/>
          <w:highlight w:val="magenta"/>
        </w:rPr>
        <w:t xml:space="preserve"> </w:t>
      </w:r>
      <w:r w:rsidRPr="00735836">
        <w:rPr>
          <w:i/>
          <w:iCs/>
          <w:color w:val="FF0000"/>
          <w:highlight w:val="magenta"/>
        </w:rPr>
        <w:t>[dia]</w:t>
      </w:r>
      <w:r w:rsidR="00EA7386" w:rsidRPr="00735836">
        <w:rPr>
          <w:i/>
          <w:iCs/>
          <w:color w:val="FF0000"/>
          <w:highlight w:val="magenta"/>
        </w:rPr>
        <w:t xml:space="preserve"> </w:t>
      </w:r>
      <w:r w:rsidR="00EA7386" w:rsidRPr="00735836">
        <w:rPr>
          <w:i/>
          <w:iCs/>
          <w:color w:val="auto"/>
          <w:highlight w:val="magenta"/>
        </w:rPr>
        <w:t>de</w:t>
      </w:r>
      <w:r w:rsidR="00EA7386" w:rsidRPr="00735836">
        <w:rPr>
          <w:i/>
          <w:iCs/>
          <w:color w:val="FF0000"/>
          <w:highlight w:val="magenta"/>
        </w:rPr>
        <w:t xml:space="preserve"> </w:t>
      </w:r>
      <w:r w:rsidRPr="00735836">
        <w:rPr>
          <w:i/>
          <w:iCs/>
          <w:color w:val="FF0000"/>
          <w:highlight w:val="magenta"/>
        </w:rPr>
        <w:t xml:space="preserve">[mês] </w:t>
      </w:r>
      <w:r w:rsidR="00EA7386" w:rsidRPr="00735836">
        <w:rPr>
          <w:i/>
          <w:iCs/>
          <w:color w:val="auto"/>
          <w:highlight w:val="magenta"/>
        </w:rPr>
        <w:t>de</w:t>
      </w:r>
      <w:r w:rsidR="00EA7386" w:rsidRPr="00735836">
        <w:rPr>
          <w:i/>
          <w:iCs/>
          <w:color w:val="FF0000"/>
          <w:highlight w:val="magenta"/>
        </w:rPr>
        <w:t xml:space="preserve"> </w:t>
      </w:r>
      <w:r w:rsidRPr="00735836">
        <w:rPr>
          <w:i/>
          <w:iCs/>
          <w:color w:val="FF0000"/>
          <w:highlight w:val="magenta"/>
        </w:rPr>
        <w:t>[ano]</w:t>
      </w:r>
      <w:r w:rsidR="00E64DAA" w:rsidRPr="00735836">
        <w:rPr>
          <w:i/>
          <w:iCs/>
          <w:color w:val="FF0000"/>
          <w:highlight w:val="magenta"/>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735836" w:rsidRDefault="00DC41DD" w:rsidP="002407B3">
      <w:pPr>
        <w:spacing w:before="120" w:afterLines="120" w:after="288" w:line="312" w:lineRule="auto"/>
        <w:ind w:firstLine="567"/>
        <w:jc w:val="both"/>
        <w:rPr>
          <w:rFonts w:ascii="Arial" w:hAnsi="Arial" w:cs="Arial"/>
          <w:i/>
          <w:iCs/>
          <w:color w:val="FF0000"/>
          <w:sz w:val="20"/>
          <w:szCs w:val="20"/>
          <w:highlight w:val="magenta"/>
        </w:rPr>
      </w:pPr>
      <w:r w:rsidRPr="00735836">
        <w:rPr>
          <w:rFonts w:ascii="Arial" w:hAnsi="Arial" w:cs="Arial"/>
          <w:i/>
          <w:iCs/>
          <w:color w:val="FF0000"/>
          <w:sz w:val="20"/>
          <w:szCs w:val="20"/>
          <w:highlight w:val="magenta"/>
        </w:rPr>
        <w:t>TESTEMUNHAS:</w:t>
      </w:r>
    </w:p>
    <w:p w14:paraId="18A9965D" w14:textId="77777777" w:rsidR="00DC41DD" w:rsidRPr="00735836" w:rsidRDefault="00DC41DD" w:rsidP="002407B3">
      <w:pPr>
        <w:spacing w:before="120" w:afterLines="120" w:after="288" w:line="312" w:lineRule="auto"/>
        <w:ind w:firstLine="567"/>
        <w:rPr>
          <w:rFonts w:ascii="Arial" w:hAnsi="Arial" w:cs="Arial"/>
          <w:i/>
          <w:iCs/>
          <w:color w:val="FF0000"/>
          <w:sz w:val="20"/>
          <w:szCs w:val="20"/>
          <w:highlight w:val="magenta"/>
        </w:rPr>
      </w:pPr>
      <w:r w:rsidRPr="00735836">
        <w:rPr>
          <w:rFonts w:ascii="Arial" w:hAnsi="Arial" w:cs="Arial"/>
          <w:i/>
          <w:iCs/>
          <w:color w:val="FF0000"/>
          <w:sz w:val="20"/>
          <w:szCs w:val="20"/>
          <w:highlight w:val="magenta"/>
        </w:rPr>
        <w:t>1-</w:t>
      </w:r>
    </w:p>
    <w:p w14:paraId="4F76A3A3" w14:textId="4D769329" w:rsidR="009E4CF0" w:rsidRDefault="00DC41DD" w:rsidP="00E5593D">
      <w:pPr>
        <w:spacing w:before="120" w:afterLines="120" w:after="288" w:line="312" w:lineRule="auto"/>
        <w:ind w:firstLine="567"/>
        <w:rPr>
          <w:rFonts w:ascii="Arial" w:hAnsi="Arial" w:cs="Arial"/>
          <w:i/>
          <w:iCs/>
          <w:color w:val="FF0000"/>
          <w:sz w:val="20"/>
          <w:szCs w:val="20"/>
        </w:rPr>
      </w:pPr>
      <w:r w:rsidRPr="00735836">
        <w:rPr>
          <w:rFonts w:ascii="Arial" w:hAnsi="Arial" w:cs="Arial"/>
          <w:i/>
          <w:iCs/>
          <w:color w:val="FF0000"/>
          <w:sz w:val="20"/>
          <w:szCs w:val="20"/>
          <w:highlight w:val="magenta"/>
        </w:rPr>
        <w:t xml:space="preserve">2- </w:t>
      </w:r>
    </w:p>
    <w:p w14:paraId="2117A307" w14:textId="77777777" w:rsidR="00D522E8" w:rsidRDefault="00D522E8" w:rsidP="00CD49EB">
      <w:pPr>
        <w:spacing w:before="120" w:afterLines="120" w:after="288" w:line="312" w:lineRule="auto"/>
        <w:ind w:firstLine="709"/>
        <w:jc w:val="center"/>
        <w:rPr>
          <w:rFonts w:ascii="Arial" w:hAnsi="Arial" w:cs="Arial"/>
          <w:b/>
          <w:bCs/>
          <w:sz w:val="20"/>
          <w:szCs w:val="20"/>
        </w:rPr>
      </w:pPr>
    </w:p>
    <w:p w14:paraId="6F2EC321" w14:textId="7A04B16D" w:rsidR="00CD49EB" w:rsidRPr="00BE0629" w:rsidRDefault="00CD49EB" w:rsidP="00CD49EB">
      <w:pPr>
        <w:spacing w:before="120" w:afterLines="120" w:after="288" w:line="312" w:lineRule="auto"/>
        <w:ind w:firstLine="709"/>
        <w:jc w:val="center"/>
        <w:rPr>
          <w:rFonts w:ascii="Arial" w:hAnsi="Arial" w:cs="Arial"/>
          <w:b/>
          <w:bCs/>
          <w:sz w:val="20"/>
          <w:szCs w:val="20"/>
        </w:rPr>
      </w:pPr>
      <w:r w:rsidRPr="00BE0629">
        <w:rPr>
          <w:rFonts w:ascii="Arial" w:hAnsi="Arial" w:cs="Arial"/>
          <w:b/>
          <w:bCs/>
          <w:sz w:val="20"/>
          <w:szCs w:val="20"/>
        </w:rPr>
        <w:t>ANEXO I AO CONTRATO Nº .........../......</w:t>
      </w:r>
    </w:p>
    <w:p w14:paraId="7000BBC7" w14:textId="77777777" w:rsidR="00CD49EB" w:rsidRPr="00BE0629" w:rsidRDefault="00CD49EB" w:rsidP="00CD49EB">
      <w:pPr>
        <w:spacing w:before="120" w:afterLines="120" w:after="288" w:line="312" w:lineRule="auto"/>
        <w:ind w:firstLine="709"/>
        <w:jc w:val="center"/>
        <w:rPr>
          <w:rFonts w:ascii="Arial" w:hAnsi="Arial" w:cs="Arial"/>
          <w:sz w:val="20"/>
          <w:szCs w:val="20"/>
        </w:rPr>
      </w:pPr>
      <w:r w:rsidRPr="00BE0629">
        <w:rPr>
          <w:rFonts w:ascii="Arial" w:hAnsi="Arial" w:cs="Arial"/>
          <w:b/>
          <w:bCs/>
          <w:sz w:val="20"/>
          <w:szCs w:val="20"/>
        </w:rPr>
        <w:t>TERMO DE CONFIDENCIALIDADE PARA PRESTADOR DE SERVIÇOS</w:t>
      </w:r>
    </w:p>
    <w:p w14:paraId="6730A59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lastRenderedPageBreak/>
        <w:t>Considerando a possibilidade de acesso a todos a dados e informações de acesso restrito, sob guarda da Secretaria Especial da Receita Federal do Brasil – RFB, em decorrência da efetiva prestação dos serviços contratados. Inclusive o desenvolvimento, execução e entrega de ações, projetos, programas e produtos, ou, ainda, em decorrência de eventos acidentais.</w:t>
      </w:r>
    </w:p>
    <w:p w14:paraId="504EA6FE"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O(A) _______________________________ (nome da pessoa física), _____________________ (cargo na empresa), inscrito no Cadastro de Pessoas Físicas – CPF sob o n</w:t>
      </w:r>
      <w:r w:rsidRPr="00BE0629">
        <w:rPr>
          <w:rFonts w:ascii="Arial" w:hAnsi="Arial" w:cs="Arial"/>
          <w:sz w:val="20"/>
          <w:szCs w:val="20"/>
          <w:vertAlign w:val="superscript"/>
        </w:rPr>
        <w:t>o</w:t>
      </w:r>
      <w:r w:rsidRPr="00BE0629">
        <w:rPr>
          <w:rFonts w:ascii="Arial" w:hAnsi="Arial" w:cs="Arial"/>
          <w:sz w:val="20"/>
          <w:szCs w:val="20"/>
        </w:rPr>
        <w:t xml:space="preserve"> __________________, prestador de serviços da Empresa _________________________________ (denominação da empresa), inscrita no Cadastro Nacional de Pessoas Jurídicas – CNPJ sob o no _________________________, com sede em ___________________________________ (endereço completo, cidade, UF, país, CEP, ZIP Code), doravante denominado PRESTADOR</w:t>
      </w:r>
    </w:p>
    <w:p w14:paraId="74693D21"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compromete-se a observar o presente TERMO DE CONFIDENCIALIDADE, doravante denominado TERMO, que regulamenta suas RESPONSABILIDADES e o COMPROMISSO DE MANUTENÇÃO DA CONFIDENCIALIDADE DE DADOS E INFORMAÇÕES AOS QUAIS TENHA ACESSO, firmado perante a União, por meio da RFB, em conformidade com as seguintes cláusulas e condições.</w:t>
      </w:r>
    </w:p>
    <w:p w14:paraId="045B198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DOS CONCEITOS E DEFINIÇÕES</w:t>
      </w:r>
    </w:p>
    <w:p w14:paraId="35EFBB65"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Para fins do disposto neste TERMO, são estabelecidos os seguintes conceitos e definições:</w:t>
      </w:r>
    </w:p>
    <w:p w14:paraId="48F4D99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Confidencialidade: propriedade pela qual se assegura que a informação não esteja disponível ou não seja revelada à pessoa, ao sistema, ao órgão ou à entidade não autorizados nem credenciados.</w:t>
      </w:r>
    </w:p>
    <w:p w14:paraId="744D90F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Dados: valores que transmitem informações, descrevendo quantidades, qualidades, fatos, estatísticas ou outras unidades básicas de significado, ou simplesmente sequências de símbolos que podem ser posteriormente interpretados.</w:t>
      </w:r>
    </w:p>
    <w:p w14:paraId="5EC006C9"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Informação: dados, processados ou não, que podem ser utilizados para produção e transmissão de conhecimento, contidos em qualquer meio, suporte ou formato.</w:t>
      </w:r>
    </w:p>
    <w:p w14:paraId="07D134F3"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Informação de acesso restrito: as informações:</w:t>
      </w:r>
    </w:p>
    <w:p w14:paraId="7FE8FF47"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 – classificadas como ultrassecretas, secretas ou reservadas, na forma prevista na Lei n</w:t>
      </w:r>
      <w:r w:rsidRPr="00BE0629">
        <w:rPr>
          <w:rFonts w:ascii="Arial" w:hAnsi="Arial" w:cs="Arial"/>
          <w:sz w:val="20"/>
          <w:szCs w:val="20"/>
          <w:vertAlign w:val="superscript"/>
        </w:rPr>
        <w:t>o</w:t>
      </w:r>
      <w:r w:rsidRPr="00BE0629">
        <w:rPr>
          <w:rFonts w:ascii="Arial" w:hAnsi="Arial" w:cs="Arial"/>
          <w:sz w:val="20"/>
          <w:szCs w:val="20"/>
        </w:rPr>
        <w:t xml:space="preserve"> 12.527, de 18 de novembro de 2011 (Lei de Acesso à Informação);</w:t>
      </w:r>
    </w:p>
    <w:p w14:paraId="28963F0E"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 – definidas como pessoais, nos termos da Lei n</w:t>
      </w:r>
      <w:r w:rsidRPr="00BE0629">
        <w:rPr>
          <w:rFonts w:ascii="Arial" w:hAnsi="Arial" w:cs="Arial"/>
          <w:sz w:val="20"/>
          <w:szCs w:val="20"/>
          <w:vertAlign w:val="superscript"/>
        </w:rPr>
        <w:t>o</w:t>
      </w:r>
      <w:r w:rsidRPr="00BE0629">
        <w:rPr>
          <w:rFonts w:ascii="Arial" w:hAnsi="Arial" w:cs="Arial"/>
          <w:sz w:val="20"/>
          <w:szCs w:val="20"/>
        </w:rPr>
        <w:t xml:space="preserve"> 13.709, de 14 de agosto de 2018 (Lei Geral de Proteção de Dados – LGPD) e controladas pela RFB;</w:t>
      </w:r>
    </w:p>
    <w:p w14:paraId="26FDC418"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III – protegidas por sigilo fiscal, conforme previsto no art. 198 da Lei n</w:t>
      </w:r>
      <w:r w:rsidRPr="00BE0629">
        <w:rPr>
          <w:rFonts w:ascii="Arial" w:hAnsi="Arial" w:cs="Arial"/>
          <w:sz w:val="20"/>
          <w:szCs w:val="20"/>
          <w:vertAlign w:val="superscript"/>
        </w:rPr>
        <w:t>o</w:t>
      </w:r>
      <w:r w:rsidRPr="00BE0629">
        <w:rPr>
          <w:rFonts w:ascii="Arial" w:hAnsi="Arial" w:cs="Arial"/>
          <w:sz w:val="20"/>
          <w:szCs w:val="20"/>
        </w:rPr>
        <w:t xml:space="preserve"> 5.172, de 25 de outubro de 1966 (Código Tributário Nacional – CTN);</w:t>
      </w:r>
    </w:p>
    <w:p w14:paraId="7058958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lastRenderedPageBreak/>
        <w:t>IV – previstas nas demais hipóteses legais de sigilo e de segredo de justiça e nas hipóteses de segredo industrial decorrentes da exploração direta de atividade econômica pelo Estado ou por pessoa física ou entidade privada que tenha qualquer vínculo com o poder público; e</w:t>
      </w:r>
    </w:p>
    <w:p w14:paraId="116E0AFB"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V – estratégias, táticas ou comerciais, vinculadas ou não ao objeto do serviço, das quais o sujeito venha a ter conhecimento, diretamente ou por terceiros, em razão do exercício de cargo, função ou emprego público ou da prestação de serviços, compreendendo, mas a eles não se limitando, o know-how, as especificações, os códigos-fonte, os relatórios, as compilações, as fórmulas, os desenhos, os modelos e as amostras.</w:t>
      </w:r>
    </w:p>
    <w:p w14:paraId="45A8010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DO OBJETO</w:t>
      </w:r>
    </w:p>
    <w:p w14:paraId="593CF63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Constitui objeto deste TERMO:</w:t>
      </w:r>
    </w:p>
    <w:p w14:paraId="12BF4393"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 – o compromisso do PRESTADOR com o tratamento aplicável aos dados e às informações de acesso restrito por ele recebidas no exercício das atribuições previstas no contrato de prestação de serviços, ou, ainda, de forma acidental, bem como com a observância das normas de segurança da informação e privacidade; e</w:t>
      </w:r>
    </w:p>
    <w:p w14:paraId="4E9027D5"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 – a declaração expressa de que o PRESTADOR conhece as regras relativas ao sigilo dos dados e informações sob a guarda da RFB e das respectivas penalidade administrativas, civis e penais aplicáveis em caso de sua inobservância.</w:t>
      </w:r>
    </w:p>
    <w:p w14:paraId="0B54F085"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Este TERMO abrange todos os dados e informações, escritos, gravados ou verbalizados, por qualquer meio, tangíveis ou intangíveis, aos quais, diretamente ou por terceiros, o PRESTADOR venha a ter acesso, ou deles venha a ter conhecimento ou que lhe venham a ser confiados.</w:t>
      </w:r>
    </w:p>
    <w:p w14:paraId="549BE57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As obrigações constantes deste TERMO não serão aplicadas às informações que, comprovadamente:</w:t>
      </w:r>
    </w:p>
    <w:p w14:paraId="7BC02867"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 – pertençam ao domínio público no momento da revelação, exceto se tal fato decorrer de ato ou omissão de quem as detém; e</w:t>
      </w:r>
    </w:p>
    <w:p w14:paraId="15DAED82"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 – tenham sido recebidas de terceiros, estranhos ao objeto da atividade ou serviço, e que não sejam consideradas de acesso restrito.</w:t>
      </w:r>
    </w:p>
    <w:p w14:paraId="0AD651E5"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Aplica-se a este TERMO a legislação relativa ao acesso à informação e à proteção de dados, considerando a necessidade eventual de acesso, processamento e tratamento de dados pessoais em nome da RFB.</w:t>
      </w:r>
    </w:p>
    <w:p w14:paraId="5B108479"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DA NATUREZA</w:t>
      </w:r>
    </w:p>
    <w:p w14:paraId="23B6FE56"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Este TERMO tem natureza irrevogável e irretratável, e prevalece sobre quaisquer outros atos que contenham disposições contrárias a suas cláusulas.</w:t>
      </w:r>
    </w:p>
    <w:p w14:paraId="3E47DDB1"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DOS DIREITOS E OBRIGAÇÕES</w:t>
      </w:r>
    </w:p>
    <w:p w14:paraId="6610AED5"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O PRESTADOR compromete-se a:</w:t>
      </w:r>
    </w:p>
    <w:p w14:paraId="291011E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lastRenderedPageBreak/>
        <w:t>I – não disponibilizar ou revelar dados e informações de acesso restrito a terceiros, exceto: (i) por determinação judicial; (ii) a pessoas previamente autorizadas e signatárias de termo de confidencialidade; ou (iii) se expressamente autorizados por autoridade competente da RFB.</w:t>
      </w:r>
    </w:p>
    <w:p w14:paraId="688C5DD4"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 – utilizar dados e informações de acesso restrito a que tiver acesso exclusivamente para as finalidades relacionadas à prestação de serviços à RFB.</w:t>
      </w:r>
    </w:p>
    <w:p w14:paraId="6BF878B6"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III – tomar todas as medidas necessárias para prevenir e impedir a disponibilização ou revelação de dados e informações de acesso restrito a pessoas não autorizadas, bem como o extravio de quaisquer documentos que os contenham, devendo comunicar imediatamente a ocorrência de incidentes dessa natureza à autoridade competente da RFB, sem qualquer exclusão de sua responsabilidade.</w:t>
      </w:r>
    </w:p>
    <w:p w14:paraId="363BD122"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IV – comunicar à autoridade competente da RFB, de forma expressa e imediata, o recebimento de ordem judicial ou administrativa que determine o fornecimento de dados ou informações de acesso restrito, ante de seu atendimento.</w:t>
      </w:r>
    </w:p>
    <w:p w14:paraId="2FD2D84C"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V – permanecer como fiel depositário dos dados e informações de acesso restrito objeto do presente TERMO.</w:t>
      </w:r>
    </w:p>
    <w:p w14:paraId="46C0B85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VI – retornar imediatamente à autoridade competente da RFB os dados e informações em sua posse, bem como as cópias eventualmente existentes, quando requeridos.</w:t>
      </w:r>
    </w:p>
    <w:p w14:paraId="6A6DE967"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VII – observar a Política de Segurança da Informação no âmbito da RFB, estabelecida pela Portaria SRF n</w:t>
      </w:r>
      <w:r w:rsidRPr="00BE0629">
        <w:rPr>
          <w:rFonts w:ascii="Arial" w:hAnsi="Arial" w:cs="Arial"/>
          <w:sz w:val="20"/>
          <w:szCs w:val="20"/>
          <w:vertAlign w:val="superscript"/>
        </w:rPr>
        <w:t>o</w:t>
      </w:r>
      <w:r w:rsidRPr="00BE0629">
        <w:rPr>
          <w:rFonts w:ascii="Arial" w:hAnsi="Arial" w:cs="Arial"/>
          <w:sz w:val="20"/>
          <w:szCs w:val="20"/>
        </w:rPr>
        <w:t xml:space="preserve"> 450, de 28 de abril de 2004, e demais normas relativas à segurança da informação, à privacidade e ao compartilhamento de dados.</w:t>
      </w:r>
    </w:p>
    <w:p w14:paraId="15A00CE8"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VIII – não revelar ações, projetos, programas, produtos e soluções da RFB, nem falar em nome dela, em qualquer meio de comunicação, sem prévia autorização legal ou expressa da RFB.</w:t>
      </w:r>
    </w:p>
    <w:p w14:paraId="381BD6C1"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IX – não ceder os direitos de propriedade intelectual e direitos autoriais referentes aos artefatos e produtos decorrentes da prestação de serviço, incluindo códigos, documentação, modelos de dados e base de dados.</w:t>
      </w:r>
    </w:p>
    <w:p w14:paraId="1F0A85FA"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DAS PENALIDADES</w:t>
      </w:r>
    </w:p>
    <w:p w14:paraId="71C295D1"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O uso ou disponibilização indevidos ou a revelação não autorizada de dados e informações protegidos por sigilo sujeitas o PRESTADOR à responsabilização pessoal, nos termos da legislação administrativa, civil e penal.</w:t>
      </w:r>
    </w:p>
    <w:p w14:paraId="50FA7680"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DA VIGÊNCIA</w:t>
      </w:r>
    </w:p>
    <w:p w14:paraId="33A0E4D7"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lastRenderedPageBreak/>
        <w:t>Este TERMO permanecerá em vigor pelo prazo de 5 (cinco) anos, contando após o encerramento da prestação de serviços à RFB, resguardando-se, por prazo indeterminado, as obrigações de confidencialidade sobre os dados e informações de acesso restrito a que o PRESTADOR teve acesso.</w:t>
      </w:r>
    </w:p>
    <w:p w14:paraId="3E77EBDD"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DO FORO</w:t>
      </w:r>
    </w:p>
    <w:p w14:paraId="19A05C5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Fica eleito o foro de Brasília – DF, onde está localizada a sede da RFB, para dirimir quaisquer dúvidas originadas do presente TERMO, com renúncia expressa a qualquer outro.</w:t>
      </w:r>
    </w:p>
    <w:p w14:paraId="38046F3F"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ASSINATURAS</w:t>
      </w:r>
    </w:p>
    <w:p w14:paraId="1D2C8959"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Por assim estarem justas e estabelecidas as condições, o presente TERMO é assinado por:</w:t>
      </w:r>
    </w:p>
    <w:p w14:paraId="509DDD6B" w14:textId="77777777" w:rsidR="00CD49EB" w:rsidRPr="00BE0629" w:rsidRDefault="00CD49EB" w:rsidP="00CD49EB">
      <w:pPr>
        <w:spacing w:before="120" w:afterLines="50" w:after="120" w:line="360" w:lineRule="atLeast"/>
        <w:ind w:firstLine="709"/>
        <w:jc w:val="both"/>
        <w:rPr>
          <w:rFonts w:ascii="Arial" w:hAnsi="Arial" w:cs="Arial"/>
          <w:sz w:val="20"/>
          <w:szCs w:val="20"/>
        </w:rPr>
      </w:pPr>
      <w:r w:rsidRPr="00BE0629">
        <w:rPr>
          <w:rFonts w:ascii="Arial" w:hAnsi="Arial" w:cs="Arial"/>
          <w:sz w:val="20"/>
          <w:szCs w:val="20"/>
        </w:rPr>
        <w:t>Local e Data</w:t>
      </w:r>
    </w:p>
    <w:p w14:paraId="534433A7" w14:textId="77777777" w:rsidR="00CD49EB" w:rsidRPr="00BE0629" w:rsidRDefault="00CD49EB" w:rsidP="00CD49EB">
      <w:pPr>
        <w:spacing w:before="120"/>
        <w:ind w:firstLine="709"/>
        <w:jc w:val="both"/>
        <w:rPr>
          <w:rFonts w:ascii="Arial" w:hAnsi="Arial" w:cs="Arial"/>
          <w:sz w:val="20"/>
          <w:szCs w:val="20"/>
        </w:rPr>
      </w:pPr>
      <w:r w:rsidRPr="00BE0629">
        <w:rPr>
          <w:rFonts w:ascii="Arial" w:hAnsi="Arial" w:cs="Arial"/>
          <w:sz w:val="20"/>
          <w:szCs w:val="20"/>
        </w:rPr>
        <w:t>__________________________</w:t>
      </w:r>
    </w:p>
    <w:p w14:paraId="7A7E6914" w14:textId="77777777" w:rsidR="00CD49EB" w:rsidRPr="00BE0629" w:rsidRDefault="00CD49EB" w:rsidP="00CD49EB">
      <w:pPr>
        <w:spacing w:before="120"/>
        <w:ind w:firstLine="709"/>
        <w:jc w:val="both"/>
        <w:rPr>
          <w:rFonts w:ascii="Arial" w:hAnsi="Arial" w:cs="Arial"/>
          <w:sz w:val="20"/>
          <w:szCs w:val="20"/>
        </w:rPr>
      </w:pPr>
      <w:r w:rsidRPr="00BE0629">
        <w:rPr>
          <w:rFonts w:ascii="Arial" w:hAnsi="Arial" w:cs="Arial"/>
          <w:sz w:val="20"/>
          <w:szCs w:val="20"/>
        </w:rPr>
        <w:t>ASSINATURA 1</w:t>
      </w:r>
    </w:p>
    <w:p w14:paraId="5E92152E" w14:textId="77777777" w:rsidR="00CD49EB" w:rsidRPr="00BE0629" w:rsidRDefault="00CD49EB" w:rsidP="00CD49EB">
      <w:pPr>
        <w:spacing w:before="120"/>
        <w:ind w:firstLine="709"/>
        <w:jc w:val="both"/>
        <w:rPr>
          <w:rFonts w:ascii="Arial" w:hAnsi="Arial" w:cs="Arial"/>
          <w:sz w:val="20"/>
          <w:szCs w:val="20"/>
        </w:rPr>
      </w:pPr>
      <w:r w:rsidRPr="00BE0629">
        <w:rPr>
          <w:rFonts w:ascii="Arial" w:hAnsi="Arial" w:cs="Arial"/>
          <w:sz w:val="20"/>
          <w:szCs w:val="20"/>
        </w:rPr>
        <w:t>__________________________</w:t>
      </w:r>
    </w:p>
    <w:p w14:paraId="25437BBA" w14:textId="77777777" w:rsidR="00CD49EB" w:rsidRPr="00BE0629" w:rsidRDefault="00CD49EB" w:rsidP="00CD49EB">
      <w:pPr>
        <w:spacing w:before="120"/>
        <w:ind w:firstLine="709"/>
        <w:jc w:val="both"/>
        <w:rPr>
          <w:rFonts w:ascii="Arial" w:hAnsi="Arial" w:cs="Arial"/>
          <w:sz w:val="20"/>
          <w:szCs w:val="20"/>
        </w:rPr>
      </w:pPr>
      <w:r w:rsidRPr="00BE0629">
        <w:rPr>
          <w:rFonts w:ascii="Arial" w:hAnsi="Arial" w:cs="Arial"/>
          <w:sz w:val="20"/>
          <w:szCs w:val="20"/>
        </w:rPr>
        <w:t>ASSINATURA 2</w:t>
      </w:r>
    </w:p>
    <w:p w14:paraId="178FD0F6" w14:textId="77777777" w:rsidR="00CD49EB" w:rsidRPr="00CD49EB" w:rsidRDefault="00CD49EB" w:rsidP="00CD49EB">
      <w:pPr>
        <w:spacing w:before="120" w:afterLines="120" w:after="288" w:line="312" w:lineRule="auto"/>
        <w:rPr>
          <w:rFonts w:ascii="Arial" w:hAnsi="Arial" w:cs="Arial"/>
          <w:sz w:val="20"/>
          <w:szCs w:val="20"/>
        </w:rPr>
      </w:pPr>
      <w:bookmarkStart w:id="15" w:name="_Hlk167701793"/>
    </w:p>
    <w:bookmarkEnd w:id="15"/>
    <w:p w14:paraId="5FC0DC5D" w14:textId="58368169" w:rsidR="00CD49EB" w:rsidRPr="00CD49EB" w:rsidRDefault="00CD49EB" w:rsidP="00CD49EB">
      <w:pPr>
        <w:rPr>
          <w:rFonts w:ascii="Arial" w:hAnsi="Arial" w:cs="Arial"/>
          <w:sz w:val="20"/>
          <w:szCs w:val="20"/>
        </w:rPr>
      </w:pPr>
    </w:p>
    <w:sectPr w:rsidR="00CD49EB" w:rsidRPr="00CD49EB" w:rsidSect="002F3967">
      <w:headerReference w:type="even" r:id="rId7"/>
      <w:headerReference w:type="default" r:id="rId8"/>
      <w:footerReference w:type="even" r:id="rId9"/>
      <w:footerReference w:type="default" r:id="rId10"/>
      <w:headerReference w:type="first" r:id="rId11"/>
      <w:footerReference w:type="first" r:id="rId12"/>
      <w:pgSz w:w="11906" w:h="16838" w:code="9"/>
      <w:pgMar w:top="1985" w:right="851" w:bottom="1985" w:left="1134" w:header="56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7DB8" w14:textId="77777777" w:rsidR="00937FC2" w:rsidRDefault="00937FC2">
      <w:r>
        <w:separator/>
      </w:r>
    </w:p>
  </w:endnote>
  <w:endnote w:type="continuationSeparator" w:id="0">
    <w:p w14:paraId="02890BDD" w14:textId="77777777" w:rsidR="00937FC2" w:rsidRDefault="00937FC2">
      <w:r>
        <w:continuationSeparator/>
      </w:r>
    </w:p>
  </w:endnote>
  <w:endnote w:type="continuationNotice" w:id="1">
    <w:p w14:paraId="25A210A1" w14:textId="77777777" w:rsidR="00937FC2" w:rsidRDefault="00937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3984E" w14:textId="77777777" w:rsidR="00C9784F" w:rsidRDefault="00C9784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bookmarkStart w:id="16" w:name="_Hlk204359210" w:displacedByCustomXml="prev"/>
      <w:p w14:paraId="36342267" w14:textId="77777777" w:rsidR="00F3232E" w:rsidRPr="00B05326" w:rsidRDefault="00F3232E" w:rsidP="00075B5E">
        <w:pPr>
          <w:pStyle w:val="Rodap"/>
          <w:jc w:val="center"/>
          <w:rPr>
            <w:rFonts w:ascii="Calibri" w:hAnsi="Calibri" w:cs="Calibri"/>
            <w:color w:val="222A35" w:themeColor="text2" w:themeShade="80"/>
            <w:sz w:val="16"/>
            <w:szCs w:val="16"/>
          </w:rPr>
        </w:pPr>
        <w:r w:rsidRPr="00B05326">
          <w:rPr>
            <w:rFonts w:ascii="Calibri" w:hAnsi="Calibri" w:cs="Calibri"/>
            <w:color w:val="222A35" w:themeColor="text2" w:themeShade="80"/>
            <w:sz w:val="16"/>
            <w:szCs w:val="16"/>
          </w:rPr>
          <w:t>SUPERINTENDÊNCIA DA RECEITA FEDERAL DO BRASIL DA 7ª REGIÃO FISCAL</w:t>
        </w:r>
      </w:p>
      <w:p w14:paraId="58DEC1BC" w14:textId="5B10CF2C" w:rsidR="002F2F20" w:rsidRPr="00627E50" w:rsidRDefault="00F3232E" w:rsidP="00075B5E">
        <w:pPr>
          <w:pStyle w:val="Rodap"/>
          <w:jc w:val="center"/>
          <w:rPr>
            <w:rFonts w:ascii="Arial" w:hAnsi="Arial"/>
            <w:color w:val="8496B0" w:themeColor="text2" w:themeTint="99"/>
            <w:spacing w:val="60"/>
            <w:sz w:val="16"/>
          </w:rPr>
        </w:pPr>
        <w:r w:rsidRPr="00B05326">
          <w:rPr>
            <w:rFonts w:ascii="Calibri" w:hAnsi="Calibri" w:cs="Calibri"/>
            <w:color w:val="222A35" w:themeColor="text2" w:themeShade="80"/>
            <w:sz w:val="16"/>
            <w:szCs w:val="16"/>
          </w:rPr>
          <w:t>DIVISÃO DE PROGRAMAÇÃO E LOGÍSTICA</w:t>
        </w:r>
        <w:bookmarkEnd w:id="16"/>
      </w:p>
      <w:p w14:paraId="1D29B53F" w14:textId="29D750A9" w:rsidR="002F2F20" w:rsidRPr="009F3136" w:rsidRDefault="002F2F20" w:rsidP="00E96341">
        <w:pPr>
          <w:pStyle w:val="Rodap"/>
          <w:rPr>
            <w:rFonts w:ascii="Arial" w:hAnsi="Arial" w:cs="Arial"/>
            <w:color w:val="7F7F7F" w:themeColor="text1" w:themeTint="80"/>
            <w:sz w:val="16"/>
            <w:szCs w:val="16"/>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p>
      <w:p w14:paraId="7E6308F2" w14:textId="15ECEA4E" w:rsidR="002F2F20" w:rsidRPr="006C448A" w:rsidRDefault="00937FC2" w:rsidP="00732F22">
        <w:pPr>
          <w:pStyle w:val="Rodap"/>
          <w:tabs>
            <w:tab w:val="clear" w:pos="4252"/>
            <w:tab w:val="clear" w:pos="8504"/>
            <w:tab w:val="center" w:pos="4819"/>
            <w:tab w:val="left" w:pos="5270"/>
          </w:tabs>
          <w:rPr>
            <w:rFonts w:ascii="Arial" w:hAnsi="Arial"/>
            <w:sz w:val="1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038D" w14:textId="77777777" w:rsidR="00C9784F" w:rsidRDefault="00C9784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AF8FA" w14:textId="77777777" w:rsidR="00937FC2" w:rsidRDefault="00937FC2">
      <w:r>
        <w:separator/>
      </w:r>
    </w:p>
  </w:footnote>
  <w:footnote w:type="continuationSeparator" w:id="0">
    <w:p w14:paraId="17D2CCC5" w14:textId="77777777" w:rsidR="00937FC2" w:rsidRDefault="00937FC2">
      <w:r>
        <w:continuationSeparator/>
      </w:r>
    </w:p>
  </w:footnote>
  <w:footnote w:type="continuationNotice" w:id="1">
    <w:p w14:paraId="4B744511" w14:textId="77777777" w:rsidR="00937FC2" w:rsidRDefault="00937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14620" w14:textId="7E730CB8" w:rsidR="00C9784F" w:rsidRDefault="00937FC2">
    <w:pPr>
      <w:pStyle w:val="Cabealho"/>
    </w:pPr>
    <w:r>
      <w:rPr>
        <w:noProof/>
      </w:rPr>
      <w:pict w14:anchorId="444DF9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30454" o:spid="_x0000_s1026" type="#_x0000_t136" style="position:absolute;margin-left:0;margin-top:0;width:543.95pt;height:155.4pt;rotation:315;z-index:-251655168;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02CD08D" w:rsidR="002F2F20" w:rsidRPr="00F3232E" w:rsidRDefault="00937FC2" w:rsidP="00075B5E">
    <w:pPr>
      <w:pStyle w:val="Cabealho"/>
      <w:jc w:val="center"/>
    </w:pPr>
    <w:r>
      <w:rPr>
        <w:noProof/>
      </w:rPr>
      <w:pict w14:anchorId="27598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30455" o:spid="_x0000_s1027" type="#_x0000_t136" style="position:absolute;left:0;text-align:left;margin-left:0;margin-top:0;width:543.95pt;height:155.4pt;rotation:315;z-index:-251653120;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r w:rsidR="00F3232E">
      <w:rPr>
        <w:noProof/>
      </w:rPr>
      <w:drawing>
        <wp:inline distT="0" distB="0" distL="0" distR="0" wp14:anchorId="73E2BCF9" wp14:editId="5C7891CB">
          <wp:extent cx="6013450" cy="628650"/>
          <wp:effectExtent l="0" t="0" r="6350" b="0"/>
          <wp:docPr id="133713452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48851" name="Imagem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3450" cy="6286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E6C9" w14:textId="7A6D24BF" w:rsidR="00C9784F" w:rsidRDefault="00937FC2">
    <w:pPr>
      <w:pStyle w:val="Cabealho"/>
    </w:pPr>
    <w:r>
      <w:rPr>
        <w:noProof/>
      </w:rPr>
      <w:pict w14:anchorId="7DDBF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30453" o:spid="_x0000_s1025" type="#_x0000_t136" style="position:absolute;margin-left:0;margin-top:0;width:543.95pt;height:155.4pt;rotation:315;z-index:-251657216;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0504676">
    <w:abstractNumId w:val="1"/>
  </w:num>
  <w:num w:numId="2" w16cid:durableId="1283878873">
    <w:abstractNumId w:val="0"/>
  </w:num>
  <w:num w:numId="3" w16cid:durableId="599264858">
    <w:abstractNumId w:val="7"/>
  </w:num>
  <w:num w:numId="4" w16cid:durableId="34694089">
    <w:abstractNumId w:val="8"/>
  </w:num>
  <w:num w:numId="5" w16cid:durableId="1345546406">
    <w:abstractNumId w:val="4"/>
  </w:num>
  <w:num w:numId="6" w16cid:durableId="1740789336">
    <w:abstractNumId w:val="2"/>
  </w:num>
  <w:num w:numId="7" w16cid:durableId="975138780">
    <w:abstractNumId w:val="5"/>
  </w:num>
  <w:num w:numId="8" w16cid:durableId="1201286269">
    <w:abstractNumId w:val="6"/>
  </w:num>
  <w:num w:numId="9" w16cid:durableId="24789445">
    <w:abstractNumId w:val="1"/>
    <w:lvlOverride w:ilvl="0">
      <w:startOverride w:val="10"/>
    </w:lvlOverride>
    <w:lvlOverride w:ilvl="1">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3CD4"/>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43ED"/>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0E8"/>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B5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1F7A"/>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0C64"/>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6B2"/>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5F8"/>
    <w:rsid w:val="00183671"/>
    <w:rsid w:val="00183990"/>
    <w:rsid w:val="00183C4E"/>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4FB"/>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527"/>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2A53"/>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86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967"/>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68F9"/>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3CA"/>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9CD"/>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325"/>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030"/>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A01"/>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BD0"/>
    <w:rsid w:val="00475C7D"/>
    <w:rsid w:val="0047641C"/>
    <w:rsid w:val="00476C51"/>
    <w:rsid w:val="00476CBE"/>
    <w:rsid w:val="0047728A"/>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10A"/>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3D22"/>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07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6F8"/>
    <w:rsid w:val="00547AB4"/>
    <w:rsid w:val="0055057F"/>
    <w:rsid w:val="00551181"/>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57EC4"/>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6DA3"/>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5F"/>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DC"/>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4F96"/>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DDD"/>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45C"/>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836"/>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591"/>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1D0"/>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533"/>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462A"/>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6D87"/>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37FC2"/>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650E"/>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485"/>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B8D"/>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136"/>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2B6E"/>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0BEE"/>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57B"/>
    <w:rsid w:val="00A51CDD"/>
    <w:rsid w:val="00A5223C"/>
    <w:rsid w:val="00A522C3"/>
    <w:rsid w:val="00A52341"/>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96E"/>
    <w:rsid w:val="00A83CAC"/>
    <w:rsid w:val="00A84F12"/>
    <w:rsid w:val="00A85262"/>
    <w:rsid w:val="00A856EB"/>
    <w:rsid w:val="00A86236"/>
    <w:rsid w:val="00A86BEF"/>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4A0A"/>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AA7"/>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94A"/>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C1A"/>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15EC"/>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0B2"/>
    <w:rsid w:val="00C87199"/>
    <w:rsid w:val="00C87305"/>
    <w:rsid w:val="00C87CB9"/>
    <w:rsid w:val="00C87F98"/>
    <w:rsid w:val="00C90404"/>
    <w:rsid w:val="00C90A32"/>
    <w:rsid w:val="00C912FD"/>
    <w:rsid w:val="00C91A3F"/>
    <w:rsid w:val="00C91F7E"/>
    <w:rsid w:val="00C92316"/>
    <w:rsid w:val="00C92547"/>
    <w:rsid w:val="00C926FD"/>
    <w:rsid w:val="00C941A8"/>
    <w:rsid w:val="00C9467F"/>
    <w:rsid w:val="00C95C72"/>
    <w:rsid w:val="00C95FE9"/>
    <w:rsid w:val="00C962B5"/>
    <w:rsid w:val="00C96904"/>
    <w:rsid w:val="00C96B86"/>
    <w:rsid w:val="00C971F9"/>
    <w:rsid w:val="00C97254"/>
    <w:rsid w:val="00C974CD"/>
    <w:rsid w:val="00C9784F"/>
    <w:rsid w:val="00C97DF7"/>
    <w:rsid w:val="00CA0169"/>
    <w:rsid w:val="00CA0AEE"/>
    <w:rsid w:val="00CA14C9"/>
    <w:rsid w:val="00CA1A6A"/>
    <w:rsid w:val="00CA20A3"/>
    <w:rsid w:val="00CA236E"/>
    <w:rsid w:val="00CA24FB"/>
    <w:rsid w:val="00CA27D6"/>
    <w:rsid w:val="00CA2D5B"/>
    <w:rsid w:val="00CA2F94"/>
    <w:rsid w:val="00CA2FE9"/>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9E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118"/>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47D"/>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22E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A7F"/>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380"/>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93D"/>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32E"/>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841"/>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660"/>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8AB"/>
    <w:rsid w:val="00FE5BBC"/>
    <w:rsid w:val="00FE5DEC"/>
    <w:rsid w:val="00FE6509"/>
    <w:rsid w:val="00FE6638"/>
    <w:rsid w:val="00FE69B0"/>
    <w:rsid w:val="00FE6F88"/>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1A490D5-7FB7-4963-822A-E41807C3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2F5496"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323E4F"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2F5496"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954F72"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1F3763"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1F3763"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563C1"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20</Pages>
  <Words>7955</Words>
  <Characters>42960</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Leslie Soares Pereira</cp:lastModifiedBy>
  <cp:revision>5</cp:revision>
  <dcterms:created xsi:type="dcterms:W3CDTF">2026-05-07T19:25:00Z</dcterms:created>
  <dcterms:modified xsi:type="dcterms:W3CDTF">2026-05-23T15:49:00Z</dcterms:modified>
</cp:coreProperties>
</file>